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F8F4B" w14:textId="77777777" w:rsidR="002A7DFE" w:rsidRDefault="00E02916">
      <w:pPr>
        <w:pStyle w:val="TOC2"/>
        <w:rPr>
          <w:rFonts w:asciiTheme="minorHAnsi" w:hAnsiTheme="minorHAnsi"/>
          <w:noProof/>
          <w:sz w:val="22"/>
        </w:rPr>
      </w:pPr>
      <w:r w:rsidRPr="00097807">
        <w:rPr>
          <w:caps/>
          <w:szCs w:val="24"/>
        </w:rPr>
        <w:fldChar w:fldCharType="begin"/>
      </w:r>
      <w:r w:rsidRPr="00097807">
        <w:rPr>
          <w:szCs w:val="24"/>
        </w:rPr>
        <w:instrText xml:space="preserve"> TOC \o "1-3" \h \z \u </w:instrText>
      </w:r>
      <w:r w:rsidRPr="00097807">
        <w:rPr>
          <w:caps/>
          <w:szCs w:val="24"/>
        </w:rPr>
        <w:fldChar w:fldCharType="separate"/>
      </w:r>
      <w:hyperlink w:anchor="_Toc256000000" w:history="1">
        <w:r>
          <w:rPr>
            <w:rStyle w:val="Hyperlink"/>
          </w:rPr>
          <w:t>1.</w:t>
        </w:r>
        <w:r>
          <w:rPr>
            <w:rFonts w:asciiTheme="minorHAnsi" w:hAnsiTheme="minorHAnsi"/>
            <w:noProof/>
            <w:sz w:val="22"/>
          </w:rPr>
          <w:tab/>
        </w:r>
        <w:r w:rsidRPr="00097807">
          <w:rPr>
            <w:rStyle w:val="Hyperlink"/>
          </w:rPr>
          <w:t>Dokumenta mērķis</w:t>
        </w:r>
        <w:r>
          <w:tab/>
        </w:r>
        <w:r>
          <w:fldChar w:fldCharType="begin"/>
        </w:r>
        <w:r>
          <w:instrText xml:space="preserve"> PAGEREF _Toc256000000 \h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18291939" w14:textId="77777777" w:rsidR="002A7DFE" w:rsidRDefault="00E02916">
      <w:pPr>
        <w:pStyle w:val="TOC2"/>
        <w:rPr>
          <w:rFonts w:asciiTheme="minorHAnsi" w:hAnsiTheme="minorHAnsi"/>
          <w:noProof/>
          <w:sz w:val="22"/>
        </w:rPr>
      </w:pPr>
      <w:hyperlink w:anchor="_Toc256000001" w:history="1">
        <w:r>
          <w:rPr>
            <w:rStyle w:val="Hyperlink"/>
          </w:rPr>
          <w:t>2.</w:t>
        </w:r>
        <w:r>
          <w:rPr>
            <w:rFonts w:asciiTheme="minorHAnsi" w:hAnsiTheme="minorHAnsi"/>
            <w:noProof/>
            <w:sz w:val="22"/>
          </w:rPr>
          <w:tab/>
        </w:r>
        <w:r w:rsidRPr="00097807">
          <w:rPr>
            <w:rStyle w:val="Hyperlink"/>
          </w:rPr>
          <w:t>Vispārēja informācija</w:t>
        </w:r>
        <w:r>
          <w:tab/>
        </w:r>
        <w:r>
          <w:fldChar w:fldCharType="begin"/>
        </w:r>
        <w:r>
          <w:instrText xml:space="preserve"> PAGEREF _Toc256000001 \h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7BB96589" w14:textId="77777777" w:rsidR="002A7DFE" w:rsidRDefault="00E02916">
      <w:pPr>
        <w:pStyle w:val="TOC2"/>
        <w:rPr>
          <w:rFonts w:asciiTheme="minorHAnsi" w:hAnsiTheme="minorHAnsi"/>
          <w:noProof/>
          <w:sz w:val="22"/>
        </w:rPr>
      </w:pPr>
      <w:hyperlink w:anchor="_Toc256000002" w:history="1">
        <w:r>
          <w:rPr>
            <w:rStyle w:val="Hyperlink"/>
          </w:rPr>
          <w:t>3.</w:t>
        </w:r>
        <w:r>
          <w:rPr>
            <w:rFonts w:asciiTheme="minorHAnsi" w:hAnsiTheme="minorHAnsi"/>
            <w:noProof/>
            <w:sz w:val="22"/>
          </w:rPr>
          <w:tab/>
        </w:r>
        <w:r w:rsidRPr="004946A7">
          <w:rPr>
            <w:rStyle w:val="Hyperlink"/>
          </w:rPr>
          <w:t>L</w:t>
        </w:r>
        <w:r w:rsidRPr="004946A7">
          <w:rPr>
            <w:rStyle w:val="Hyperlink"/>
          </w:rPr>
          <w:t>aboratorijas atrašanās vieta un pieņemšanas laiki</w:t>
        </w:r>
        <w:r>
          <w:tab/>
        </w:r>
        <w:r>
          <w:fldChar w:fldCharType="begin"/>
        </w:r>
        <w:r>
          <w:instrText xml:space="preserve"> PAGEREF _Toc256000002 \h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12794410" w14:textId="77777777" w:rsidR="002A7DFE" w:rsidRDefault="00E02916">
      <w:pPr>
        <w:pStyle w:val="TOC2"/>
        <w:rPr>
          <w:rFonts w:asciiTheme="minorHAnsi" w:hAnsiTheme="minorHAnsi"/>
          <w:noProof/>
          <w:sz w:val="22"/>
        </w:rPr>
      </w:pPr>
      <w:hyperlink w:anchor="_Toc256000003" w:history="1">
        <w:r>
          <w:rPr>
            <w:rStyle w:val="Hyperlink"/>
          </w:rPr>
          <w:t>4.</w:t>
        </w:r>
        <w:r>
          <w:rPr>
            <w:rFonts w:asciiTheme="minorHAnsi" w:hAnsiTheme="minorHAnsi"/>
            <w:noProof/>
            <w:sz w:val="22"/>
          </w:rPr>
          <w:tab/>
        </w:r>
        <w:r w:rsidRPr="00097807">
          <w:rPr>
            <w:rStyle w:val="Hyperlink"/>
          </w:rPr>
          <w:t>Pacienta sagatavošana</w:t>
        </w:r>
        <w:r>
          <w:tab/>
        </w:r>
        <w:r>
          <w:fldChar w:fldCharType="begin"/>
        </w:r>
        <w:r>
          <w:instrText xml:space="preserve"> PAGEREF _Toc256000003 \h 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5134E710" w14:textId="77777777" w:rsidR="002A7DFE" w:rsidRDefault="00E02916">
      <w:pPr>
        <w:pStyle w:val="TOC2"/>
        <w:rPr>
          <w:rFonts w:asciiTheme="minorHAnsi" w:hAnsiTheme="minorHAnsi"/>
          <w:noProof/>
          <w:sz w:val="22"/>
        </w:rPr>
      </w:pPr>
      <w:hyperlink w:anchor="_Toc256000004" w:history="1">
        <w:r>
          <w:rPr>
            <w:rStyle w:val="Hyperlink"/>
          </w:rPr>
          <w:t>5.</w:t>
        </w:r>
        <w:r>
          <w:rPr>
            <w:rFonts w:asciiTheme="minorHAnsi" w:hAnsiTheme="minorHAnsi"/>
            <w:noProof/>
            <w:sz w:val="22"/>
          </w:rPr>
          <w:tab/>
        </w:r>
        <w:r w:rsidRPr="00097807">
          <w:rPr>
            <w:rStyle w:val="Hyperlink"/>
          </w:rPr>
          <w:t>Asins paraugu pirms izmeklēšanas process</w:t>
        </w:r>
        <w:r>
          <w:tab/>
        </w:r>
        <w:r>
          <w:fldChar w:fldCharType="begin"/>
        </w:r>
        <w:r>
          <w:instrText xml:space="preserve"> PAGEREF _Toc256000004 \h 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75913510" w14:textId="77777777" w:rsidR="002A7DFE" w:rsidRDefault="00E02916">
      <w:pPr>
        <w:pStyle w:val="TOC3"/>
        <w:tabs>
          <w:tab w:val="left" w:pos="1100"/>
          <w:tab w:val="right" w:leader="dot" w:pos="9628"/>
        </w:tabs>
        <w:rPr>
          <w:rFonts w:asciiTheme="minorHAnsi" w:hAnsiTheme="minorHAnsi"/>
          <w:noProof/>
          <w:sz w:val="22"/>
        </w:rPr>
      </w:pPr>
      <w:hyperlink w:anchor="_Toc256000005" w:history="1">
        <w:r>
          <w:rPr>
            <w:rStyle w:val="Hyperlink"/>
          </w:rPr>
          <w:t>5.1.</w:t>
        </w:r>
        <w:r>
          <w:rPr>
            <w:rFonts w:asciiTheme="minorHAnsi" w:hAnsiTheme="minorHAnsi"/>
            <w:noProof/>
            <w:sz w:val="22"/>
          </w:rPr>
          <w:tab/>
        </w:r>
        <w:r w:rsidRPr="00097807">
          <w:rPr>
            <w:rStyle w:val="Hyperlink"/>
          </w:rPr>
          <w:t>Asi</w:t>
        </w:r>
        <w:r w:rsidRPr="00097807">
          <w:rPr>
            <w:rStyle w:val="Hyperlink"/>
          </w:rPr>
          <w:t>ns paraugu izmeklēšanas pieprasījuma veidlapa</w:t>
        </w:r>
        <w:r w:rsidR="00516AC0">
          <w:rPr>
            <w:rStyle w:val="Hyperlink"/>
          </w:rPr>
          <w:t>:</w:t>
        </w:r>
        <w:r>
          <w:tab/>
        </w:r>
        <w:r>
          <w:fldChar w:fldCharType="begin"/>
        </w:r>
        <w:r>
          <w:instrText xml:space="preserve"> PAGEREF _Toc256000005 \h 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5EADA85D" w14:textId="77777777" w:rsidR="002A7DFE" w:rsidRDefault="00E02916">
      <w:pPr>
        <w:pStyle w:val="TOC3"/>
        <w:tabs>
          <w:tab w:val="left" w:pos="1100"/>
          <w:tab w:val="right" w:leader="dot" w:pos="9628"/>
        </w:tabs>
        <w:rPr>
          <w:rFonts w:asciiTheme="minorHAnsi" w:hAnsiTheme="minorHAnsi"/>
          <w:noProof/>
          <w:sz w:val="22"/>
        </w:rPr>
      </w:pPr>
      <w:hyperlink w:anchor="_Toc256000006" w:history="1">
        <w:r>
          <w:rPr>
            <w:rStyle w:val="Hyperlink"/>
          </w:rPr>
          <w:t>5.2.</w:t>
        </w:r>
        <w:r>
          <w:rPr>
            <w:rFonts w:asciiTheme="minorHAnsi" w:hAnsiTheme="minorHAnsi"/>
            <w:noProof/>
            <w:sz w:val="22"/>
          </w:rPr>
          <w:tab/>
        </w:r>
        <w:r w:rsidRPr="00097807">
          <w:rPr>
            <w:rStyle w:val="Hyperlink"/>
          </w:rPr>
          <w:t xml:space="preserve">Asins paraugu </w:t>
        </w:r>
        <w:r w:rsidR="00F671DD" w:rsidRPr="00097807">
          <w:rPr>
            <w:rStyle w:val="Hyperlink"/>
          </w:rPr>
          <w:t>veids, konteinera tips</w:t>
        </w:r>
        <w:r w:rsidR="00375FAB" w:rsidRPr="00097807">
          <w:rPr>
            <w:rStyle w:val="Hyperlink"/>
          </w:rPr>
          <w:t xml:space="preserve">, minimālais parauga tilpums un </w:t>
        </w:r>
        <w:r w:rsidRPr="00097807">
          <w:rPr>
            <w:rStyle w:val="Hyperlink"/>
          </w:rPr>
          <w:t>marķēšana</w:t>
        </w:r>
        <w:r w:rsidR="00516AC0">
          <w:rPr>
            <w:rStyle w:val="Hyperlink"/>
          </w:rPr>
          <w:t>:</w:t>
        </w:r>
        <w:r>
          <w:tab/>
        </w:r>
        <w:r>
          <w:fldChar w:fldCharType="begin"/>
        </w:r>
        <w:r>
          <w:instrText xml:space="preserve"> PAGEREF _Toc256000006 \h 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4720D3DF" w14:textId="77777777" w:rsidR="002A7DFE" w:rsidRDefault="00E02916">
      <w:pPr>
        <w:pStyle w:val="TOC3"/>
        <w:tabs>
          <w:tab w:val="left" w:pos="1100"/>
          <w:tab w:val="right" w:leader="dot" w:pos="9628"/>
        </w:tabs>
        <w:rPr>
          <w:rFonts w:asciiTheme="minorHAnsi" w:hAnsiTheme="minorHAnsi"/>
          <w:noProof/>
          <w:sz w:val="22"/>
        </w:rPr>
      </w:pPr>
      <w:hyperlink w:anchor="_Toc256000007" w:history="1">
        <w:r>
          <w:rPr>
            <w:rStyle w:val="Hyperlink"/>
          </w:rPr>
          <w:t>5.3.</w:t>
        </w:r>
        <w:r>
          <w:rPr>
            <w:rFonts w:asciiTheme="minorHAnsi" w:hAnsiTheme="minorHAnsi"/>
            <w:noProof/>
            <w:sz w:val="22"/>
          </w:rPr>
          <w:tab/>
        </w:r>
        <w:r w:rsidRPr="004946A7">
          <w:rPr>
            <w:rStyle w:val="Hyperlink"/>
          </w:rPr>
          <w:t>Asins paraugu uzglabāšanas nosacījumi līdz nogādāšanai laboratorijā</w:t>
        </w:r>
        <w:r>
          <w:tab/>
        </w:r>
        <w:r>
          <w:fldChar w:fldCharType="begin"/>
        </w:r>
        <w:r>
          <w:instrText xml:space="preserve"> PAGEREF _Toc256000007 \h 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516CF4EB" w14:textId="77777777" w:rsidR="002A7DFE" w:rsidRDefault="00E02916">
      <w:pPr>
        <w:pStyle w:val="TOC3"/>
        <w:tabs>
          <w:tab w:val="left" w:pos="1100"/>
          <w:tab w:val="right" w:leader="dot" w:pos="9628"/>
        </w:tabs>
        <w:rPr>
          <w:rFonts w:asciiTheme="minorHAnsi" w:hAnsiTheme="minorHAnsi"/>
          <w:noProof/>
          <w:sz w:val="22"/>
        </w:rPr>
      </w:pPr>
      <w:hyperlink w:anchor="_Toc256000008" w:history="1">
        <w:r>
          <w:rPr>
            <w:rStyle w:val="Hyperlink"/>
          </w:rPr>
          <w:t>5.4.</w:t>
        </w:r>
        <w:r>
          <w:rPr>
            <w:rFonts w:asciiTheme="minorHAnsi" w:hAnsiTheme="minorHAnsi"/>
            <w:noProof/>
            <w:sz w:val="22"/>
          </w:rPr>
          <w:tab/>
        </w:r>
        <w:r w:rsidRPr="004946A7">
          <w:rPr>
            <w:rStyle w:val="Hyperlink"/>
          </w:rPr>
          <w:t>Asins paraugu transportēšana</w:t>
        </w:r>
        <w:r>
          <w:tab/>
        </w:r>
        <w:r>
          <w:fldChar w:fldCharType="begin"/>
        </w:r>
        <w:r>
          <w:instrText xml:space="preserve"> PAGEREF _Toc256000008 \h 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5BFCAC38" w14:textId="77777777" w:rsidR="002A7DFE" w:rsidRDefault="00E02916">
      <w:pPr>
        <w:pStyle w:val="TOC3"/>
        <w:tabs>
          <w:tab w:val="left" w:pos="1100"/>
          <w:tab w:val="right" w:leader="dot" w:pos="9628"/>
        </w:tabs>
        <w:rPr>
          <w:rFonts w:asciiTheme="minorHAnsi" w:hAnsiTheme="minorHAnsi"/>
          <w:noProof/>
          <w:sz w:val="22"/>
        </w:rPr>
      </w:pPr>
      <w:hyperlink w:anchor="_Toc256000009" w:history="1">
        <w:r>
          <w:rPr>
            <w:rStyle w:val="Hyperlink"/>
          </w:rPr>
          <w:t>5.5.</w:t>
        </w:r>
        <w:r>
          <w:rPr>
            <w:rFonts w:asciiTheme="minorHAnsi" w:hAnsiTheme="minorHAnsi"/>
            <w:noProof/>
            <w:sz w:val="22"/>
          </w:rPr>
          <w:tab/>
        </w:r>
        <w:r w:rsidRPr="004946A7">
          <w:rPr>
            <w:rStyle w:val="Hyperlink"/>
          </w:rPr>
          <w:t>Asins paraugu pieņemšana un noraidīšanas kritēriji</w:t>
        </w:r>
        <w:r>
          <w:tab/>
        </w:r>
        <w:r>
          <w:fldChar w:fldCharType="begin"/>
        </w:r>
        <w:r>
          <w:instrText xml:space="preserve"> PAGEREF _Toc256000009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0767B9D0" w14:textId="77777777" w:rsidR="002A7DFE" w:rsidRDefault="00E02916">
      <w:pPr>
        <w:pStyle w:val="TOC2"/>
        <w:rPr>
          <w:rFonts w:asciiTheme="minorHAnsi" w:hAnsiTheme="minorHAnsi"/>
          <w:noProof/>
          <w:sz w:val="22"/>
        </w:rPr>
      </w:pPr>
      <w:hyperlink w:anchor="_Toc256000010" w:history="1">
        <w:r>
          <w:rPr>
            <w:rStyle w:val="Hyperlink"/>
          </w:rPr>
          <w:t>6.</w:t>
        </w:r>
        <w:r>
          <w:rPr>
            <w:rFonts w:asciiTheme="minorHAnsi" w:hAnsiTheme="minorHAnsi"/>
            <w:noProof/>
            <w:sz w:val="22"/>
          </w:rPr>
          <w:tab/>
        </w:r>
        <w:r w:rsidRPr="00097807">
          <w:rPr>
            <w:rStyle w:val="Hyperlink"/>
            <w:lang w:eastAsia="lv-LV"/>
          </w:rPr>
          <w:t>P</w:t>
        </w:r>
        <w:r w:rsidR="000220E7" w:rsidRPr="00097807">
          <w:rPr>
            <w:rStyle w:val="Hyperlink"/>
          </w:rPr>
          <w:t>araugu izmeklēšana</w:t>
        </w:r>
        <w:r>
          <w:tab/>
        </w:r>
        <w:r>
          <w:fldChar w:fldCharType="begin"/>
        </w:r>
        <w:r>
          <w:instrText xml:space="preserve"> PAGEREF _Toc256000010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31500F65" w14:textId="77777777" w:rsidR="002A7DFE" w:rsidRDefault="00E02916">
      <w:pPr>
        <w:pStyle w:val="TOC2"/>
        <w:rPr>
          <w:rFonts w:asciiTheme="minorHAnsi" w:hAnsiTheme="minorHAnsi"/>
          <w:noProof/>
          <w:sz w:val="22"/>
        </w:rPr>
      </w:pPr>
      <w:hyperlink w:anchor="_Toc256000011" w:history="1">
        <w:r>
          <w:rPr>
            <w:rStyle w:val="Hyperlink"/>
          </w:rPr>
          <w:t>7.</w:t>
        </w:r>
        <w:r>
          <w:rPr>
            <w:rFonts w:asciiTheme="minorHAnsi" w:hAnsiTheme="minorHAnsi"/>
            <w:noProof/>
            <w:sz w:val="22"/>
          </w:rPr>
          <w:tab/>
        </w:r>
        <w:r w:rsidRPr="00097807">
          <w:rPr>
            <w:rStyle w:val="Hyperlink"/>
            <w:lang w:eastAsia="lv-LV"/>
          </w:rPr>
          <w:t>Paraugu izmeklēšanas r</w:t>
        </w:r>
        <w:r w:rsidRPr="00097807">
          <w:rPr>
            <w:rStyle w:val="Hyperlink"/>
          </w:rPr>
          <w:t>ezultātu paziņošana</w:t>
        </w:r>
        <w:r>
          <w:tab/>
        </w:r>
        <w:r>
          <w:fldChar w:fldCharType="begin"/>
        </w:r>
        <w:r>
          <w:instrText xml:space="preserve"> PAGEREF _Toc256000011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676B5D52" w14:textId="77777777" w:rsidR="002A7DFE" w:rsidRDefault="00E02916">
      <w:pPr>
        <w:pStyle w:val="TOC1"/>
        <w:tabs>
          <w:tab w:val="right" w:leader="dot" w:pos="9628"/>
        </w:tabs>
        <w:rPr>
          <w:rFonts w:asciiTheme="minorHAnsi" w:hAnsiTheme="minorHAnsi"/>
          <w:noProof/>
          <w:sz w:val="22"/>
        </w:rPr>
      </w:pPr>
      <w:hyperlink w:anchor="_Toc256000012" w:history="1">
        <w:r w:rsidRPr="00097807">
          <w:rPr>
            <w:rStyle w:val="Hyperlink"/>
          </w:rPr>
          <w:t>Vēres</w:t>
        </w:r>
        <w:r>
          <w:tab/>
        </w:r>
        <w:r>
          <w:fldChar w:fldCharType="begin"/>
        </w:r>
        <w:r>
          <w:instrText xml:space="preserve"> PAGEREF _Toc256000012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1CE80582" w14:textId="77777777" w:rsidR="002A7DFE" w:rsidRDefault="00E02916">
      <w:pPr>
        <w:pStyle w:val="TOC1"/>
        <w:tabs>
          <w:tab w:val="right" w:leader="dot" w:pos="9628"/>
        </w:tabs>
        <w:rPr>
          <w:rFonts w:asciiTheme="minorHAnsi" w:hAnsiTheme="minorHAnsi"/>
          <w:noProof/>
          <w:sz w:val="22"/>
        </w:rPr>
      </w:pPr>
      <w:hyperlink w:anchor="_Toc256000013" w:history="1">
        <w:r w:rsidRPr="00097807">
          <w:rPr>
            <w:rStyle w:val="Hyperlink"/>
          </w:rPr>
          <w:t>Iekšējā saistītā dokumentācija</w:t>
        </w:r>
        <w:r>
          <w:tab/>
        </w:r>
        <w:r>
          <w:fldChar w:fldCharType="begin"/>
        </w:r>
        <w:r>
          <w:instrText xml:space="preserve"> PAGEREF _Toc256000013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0C28033A" w14:textId="77777777" w:rsidR="002A7DFE" w:rsidRDefault="00E02916">
      <w:pPr>
        <w:pStyle w:val="TOC1"/>
        <w:tabs>
          <w:tab w:val="right" w:leader="dot" w:pos="9628"/>
        </w:tabs>
        <w:rPr>
          <w:rFonts w:asciiTheme="minorHAnsi" w:hAnsiTheme="minorHAnsi"/>
          <w:noProof/>
          <w:sz w:val="22"/>
        </w:rPr>
      </w:pPr>
      <w:hyperlink w:anchor="_Toc256000014" w:history="1">
        <w:r w:rsidRPr="00097807">
          <w:rPr>
            <w:rStyle w:val="Hyperlink"/>
          </w:rPr>
          <w:t>Dokumentā izmantotie saīsinājumi</w:t>
        </w:r>
        <w:r>
          <w:tab/>
        </w:r>
        <w:r>
          <w:fldChar w:fldCharType="begin"/>
        </w:r>
        <w:r>
          <w:instrText xml:space="preserve"> PAGEREF _Toc256000014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761087FB" w14:textId="77777777" w:rsidR="00AC4C7C" w:rsidRPr="00097807" w:rsidRDefault="00E02916" w:rsidP="005D630A">
      <w:pPr>
        <w:rPr>
          <w:sz w:val="18"/>
          <w:szCs w:val="14"/>
        </w:rPr>
      </w:pPr>
      <w:r w:rsidRPr="00097807">
        <w:fldChar w:fldCharType="end"/>
      </w:r>
    </w:p>
    <w:p w14:paraId="733DA60F" w14:textId="77777777" w:rsidR="005D630A" w:rsidRPr="00097807" w:rsidRDefault="00E02916" w:rsidP="001D14F7">
      <w:pPr>
        <w:pStyle w:val="Heading2"/>
      </w:pPr>
      <w:bookmarkStart w:id="0" w:name="_Toc256000000"/>
      <w:bookmarkStart w:id="1" w:name="_Toc517266222"/>
      <w:proofErr w:type="spellStart"/>
      <w:r w:rsidRPr="00097807">
        <w:t>Dokumenta</w:t>
      </w:r>
      <w:proofErr w:type="spellEnd"/>
      <w:r w:rsidRPr="00097807">
        <w:t xml:space="preserve"> </w:t>
      </w:r>
      <w:proofErr w:type="spellStart"/>
      <w:r w:rsidRPr="00097807">
        <w:t>mērķis</w:t>
      </w:r>
      <w:bookmarkEnd w:id="0"/>
      <w:proofErr w:type="spellEnd"/>
    </w:p>
    <w:p w14:paraId="1F1893A6" w14:textId="77777777" w:rsidR="005D630A" w:rsidRPr="00097807" w:rsidRDefault="00E02916" w:rsidP="00516AC0">
      <w:pPr>
        <w:pStyle w:val="Style111"/>
      </w:pPr>
      <w:r w:rsidRPr="00097807">
        <w:t xml:space="preserve">Dokuments ir paredzēts kā </w:t>
      </w:r>
      <w:r w:rsidR="00941A02" w:rsidRPr="00097807">
        <w:t xml:space="preserve">VADC </w:t>
      </w:r>
      <w:r w:rsidRPr="00097807">
        <w:t xml:space="preserve">informatīvs </w:t>
      </w:r>
      <w:r w:rsidRPr="00097807">
        <w:t>materiāls, kurā noteikta kārtība par ārstniecības iestāžu pacientu</w:t>
      </w:r>
      <w:r w:rsidR="00670B0D" w:rsidRPr="00097807">
        <w:rPr>
          <w:color w:val="FFFFFF" w:themeColor="background1"/>
        </w:rPr>
        <w:t xml:space="preserve"> </w:t>
      </w:r>
      <w:proofErr w:type="spellStart"/>
      <w:r w:rsidRPr="00097807">
        <w:t>imūnhematoloģisko</w:t>
      </w:r>
      <w:proofErr w:type="spellEnd"/>
      <w:r w:rsidRPr="00097807">
        <w:t xml:space="preserve"> izmeklēšanu.</w:t>
      </w:r>
    </w:p>
    <w:p w14:paraId="0CE50712" w14:textId="77777777" w:rsidR="005937E4" w:rsidRPr="00097807" w:rsidRDefault="00E02916" w:rsidP="001D14F7">
      <w:pPr>
        <w:pStyle w:val="Heading2"/>
      </w:pPr>
      <w:bookmarkStart w:id="2" w:name="_Toc256000001"/>
      <w:bookmarkStart w:id="3" w:name="_Toc84935552"/>
      <w:bookmarkEnd w:id="1"/>
      <w:proofErr w:type="spellStart"/>
      <w:r w:rsidRPr="00097807">
        <w:t>Vispārēja</w:t>
      </w:r>
      <w:proofErr w:type="spellEnd"/>
      <w:r w:rsidRPr="00097807">
        <w:t xml:space="preserve"> </w:t>
      </w:r>
      <w:proofErr w:type="spellStart"/>
      <w:r w:rsidRPr="00097807">
        <w:t>informācija</w:t>
      </w:r>
      <w:bookmarkEnd w:id="2"/>
      <w:bookmarkEnd w:id="3"/>
      <w:proofErr w:type="spellEnd"/>
    </w:p>
    <w:p w14:paraId="494D071E" w14:textId="77777777" w:rsidR="005937E4" w:rsidRPr="00097807" w:rsidRDefault="00E02916" w:rsidP="00516AC0">
      <w:pPr>
        <w:pStyle w:val="Style111"/>
      </w:pPr>
      <w:proofErr w:type="spellStart"/>
      <w:r w:rsidRPr="00097807">
        <w:t>Imūnhematoloģiskos</w:t>
      </w:r>
      <w:proofErr w:type="spellEnd"/>
      <w:r w:rsidRPr="00097807">
        <w:t xml:space="preserve"> izmeklējumus veic LATAK akreditētā </w:t>
      </w:r>
      <w:r w:rsidR="00941A02" w:rsidRPr="00097807">
        <w:t xml:space="preserve">VADC </w:t>
      </w:r>
      <w:r w:rsidR="00BD533A" w:rsidRPr="00097807">
        <w:t>ID</w:t>
      </w:r>
      <w:r w:rsidR="008C4D87" w:rsidRPr="00097807">
        <w:t xml:space="preserve"> </w:t>
      </w:r>
      <w:r w:rsidR="008C4D87" w:rsidRPr="00516AC0">
        <w:t>laboratorija</w:t>
      </w:r>
      <w:r w:rsidRPr="00097807">
        <w:t xml:space="preserve"> (M-450) </w:t>
      </w:r>
      <w:r w:rsidRPr="00097807">
        <w:rPr>
          <w:color w:val="000000"/>
        </w:rPr>
        <w:t>saskaņā ar apstiprinātām metodēm.</w:t>
      </w:r>
    </w:p>
    <w:p w14:paraId="2B16F1FA" w14:textId="77777777" w:rsidR="005D4B80" w:rsidRPr="00097807" w:rsidRDefault="00E02916" w:rsidP="00516AC0">
      <w:pPr>
        <w:pStyle w:val="Style111"/>
      </w:pPr>
      <w:r w:rsidRPr="00097807">
        <w:t>Pakalpojumu maksa t</w:t>
      </w:r>
      <w:r w:rsidRPr="00097807">
        <w:t xml:space="preserve">iek piemērota saskaņā ar 20.06.2017. </w:t>
      </w:r>
      <w:bookmarkStart w:id="4" w:name="_Hlk82440210"/>
      <w:r w:rsidRPr="00097807">
        <w:t>MK noteikumiem Nr. 345 “</w:t>
      </w:r>
      <w:r w:rsidRPr="00097807">
        <w:rPr>
          <w:bCs/>
        </w:rPr>
        <w:t>Valsts asinsdonoru centra maksas pakalpojumu cenrādis</w:t>
      </w:r>
      <w:r w:rsidRPr="00097807">
        <w:t>”</w:t>
      </w:r>
      <w:bookmarkEnd w:id="4"/>
      <w:r w:rsidRPr="00097807">
        <w:t>.</w:t>
      </w:r>
    </w:p>
    <w:p w14:paraId="2A4DC2C3" w14:textId="77777777" w:rsidR="005D4B80" w:rsidRPr="004946A7" w:rsidRDefault="00E02916" w:rsidP="00516AC0">
      <w:pPr>
        <w:pStyle w:val="Style111"/>
      </w:pPr>
      <w:r w:rsidRPr="00097807">
        <w:t xml:space="preserve">Grūtniecēm </w:t>
      </w:r>
      <w:proofErr w:type="spellStart"/>
      <w:r w:rsidRPr="00097807">
        <w:t>imūnhematoloģijas</w:t>
      </w:r>
      <w:proofErr w:type="spellEnd"/>
      <w:r w:rsidRPr="00097807">
        <w:t xml:space="preserve"> pakalpojumu izdevumus sedz valsts</w:t>
      </w:r>
      <w:r w:rsidR="00CE086F" w:rsidRPr="00097807">
        <w:t>, pamatojoties uz mātes pasi</w:t>
      </w:r>
      <w:r w:rsidRPr="00097807">
        <w:t>.</w:t>
      </w:r>
    </w:p>
    <w:p w14:paraId="04357C80" w14:textId="77777777" w:rsidR="006F6C6C" w:rsidRPr="004946A7" w:rsidRDefault="00E02916" w:rsidP="00516AC0">
      <w:pPr>
        <w:pStyle w:val="Style111"/>
      </w:pPr>
      <w:r w:rsidRPr="004946A7">
        <w:t xml:space="preserve">Informācija pieejama mājaslapā: </w:t>
      </w:r>
    </w:p>
    <w:p w14:paraId="12F5DCD2" w14:textId="77777777" w:rsidR="0004496E" w:rsidRPr="004946A7" w:rsidRDefault="00E02916" w:rsidP="00516AC0">
      <w:pPr>
        <w:pStyle w:val="Style2111"/>
        <w:rPr>
          <w:lang w:val="lv-LV"/>
        </w:rPr>
      </w:pPr>
      <w:hyperlink r:id="rId8" w:history="1">
        <w:r w:rsidR="00374089" w:rsidRPr="004946A7">
          <w:rPr>
            <w:rStyle w:val="Hyperlink"/>
            <w:lang w:val="lv-LV"/>
          </w:rPr>
          <w:t>www.vadc.gov.lv</w:t>
        </w:r>
      </w:hyperlink>
      <w:r w:rsidR="006F6C6C" w:rsidRPr="004946A7">
        <w:rPr>
          <w:lang w:val="lv-LV"/>
        </w:rPr>
        <w:t xml:space="preserve"> /</w:t>
      </w:r>
      <w:r w:rsidR="002E10D1" w:rsidRPr="004946A7">
        <w:rPr>
          <w:lang w:val="lv-LV"/>
        </w:rPr>
        <w:t xml:space="preserve"> Speciālistiem</w:t>
      </w:r>
      <w:r w:rsidR="00516AC0" w:rsidRPr="004946A7">
        <w:rPr>
          <w:lang w:val="lv-LV"/>
        </w:rPr>
        <w:t xml:space="preserve"> / Laboratorijas pakalpojumi</w:t>
      </w:r>
      <w:r w:rsidR="00374089" w:rsidRPr="004946A7">
        <w:rPr>
          <w:lang w:val="lv-LV"/>
        </w:rPr>
        <w:t>;</w:t>
      </w:r>
    </w:p>
    <w:p w14:paraId="7D251F1B" w14:textId="77777777" w:rsidR="006F6C6C" w:rsidRPr="004946A7" w:rsidRDefault="00E02916" w:rsidP="00516AC0">
      <w:pPr>
        <w:pStyle w:val="Style2111"/>
        <w:rPr>
          <w:lang w:val="lv-LV"/>
        </w:rPr>
      </w:pPr>
      <w:hyperlink r:id="rId9" w:history="1">
        <w:r w:rsidR="0004496E" w:rsidRPr="004946A7">
          <w:rPr>
            <w:rStyle w:val="Hyperlink"/>
            <w:lang w:val="lv-LV"/>
          </w:rPr>
          <w:t>www.vadc.lv</w:t>
        </w:r>
      </w:hyperlink>
      <w:r w:rsidR="00374089" w:rsidRPr="004946A7">
        <w:rPr>
          <w:lang w:val="lv-LV"/>
        </w:rPr>
        <w:t xml:space="preserve"> / </w:t>
      </w:r>
      <w:r w:rsidR="002E10D1" w:rsidRPr="004946A7">
        <w:rPr>
          <w:lang w:val="lv-LV"/>
        </w:rPr>
        <w:t>Speciālistiem</w:t>
      </w:r>
      <w:r w:rsidR="00516AC0" w:rsidRPr="004946A7">
        <w:rPr>
          <w:lang w:val="lv-LV"/>
        </w:rPr>
        <w:t xml:space="preserve"> / Laboratorijas pakalpojumi</w:t>
      </w:r>
      <w:r w:rsidRPr="004946A7">
        <w:rPr>
          <w:lang w:val="lv-LV"/>
        </w:rPr>
        <w:t>.</w:t>
      </w:r>
    </w:p>
    <w:p w14:paraId="14273F34" w14:textId="77777777" w:rsidR="001E3641" w:rsidRPr="004946A7" w:rsidRDefault="00E02916" w:rsidP="001D14F7">
      <w:pPr>
        <w:pStyle w:val="Heading2"/>
        <w:rPr>
          <w:lang w:val="lv-LV"/>
        </w:rPr>
      </w:pPr>
      <w:bookmarkStart w:id="5" w:name="_Toc256000002"/>
      <w:bookmarkStart w:id="6" w:name="_Toc84935553"/>
      <w:r w:rsidRPr="004946A7">
        <w:rPr>
          <w:lang w:val="lv-LV"/>
        </w:rPr>
        <w:t>Laboratorijas atrašanās vieta un pieņemšanas laiki</w:t>
      </w:r>
      <w:bookmarkEnd w:id="5"/>
      <w:bookmarkEnd w:id="6"/>
    </w:p>
    <w:p w14:paraId="40B0730D" w14:textId="77777777" w:rsidR="007A77A9" w:rsidRPr="004946A7" w:rsidRDefault="00E02916" w:rsidP="00516AC0">
      <w:pPr>
        <w:pStyle w:val="Style111"/>
      </w:pPr>
      <w:r w:rsidRPr="004946A7">
        <w:t xml:space="preserve">ID </w:t>
      </w:r>
      <w:r w:rsidR="002E10D1" w:rsidRPr="004946A7">
        <w:t xml:space="preserve">laboratorija </w:t>
      </w:r>
      <w:r w:rsidRPr="004946A7">
        <w:t>atrodas Sēlpils ielā 9, Rīgā, LV-1007, galvenā korpusa 2. stāvā</w:t>
      </w:r>
      <w:r w:rsidR="00452945" w:rsidRPr="004946A7">
        <w:t>.</w:t>
      </w:r>
    </w:p>
    <w:p w14:paraId="4C3A864D" w14:textId="77777777" w:rsidR="0004619C" w:rsidRPr="004946A7" w:rsidRDefault="00E02916" w:rsidP="00516AC0">
      <w:pPr>
        <w:pStyle w:val="Style111"/>
      </w:pPr>
      <w:r w:rsidRPr="004946A7">
        <w:t xml:space="preserve">Asins paraugus no ārstniecības iestādēm </w:t>
      </w:r>
      <w:proofErr w:type="spellStart"/>
      <w:r w:rsidRPr="004946A7">
        <w:t>imūnhematoloģiskai</w:t>
      </w:r>
      <w:proofErr w:type="spellEnd"/>
      <w:r w:rsidRPr="004946A7">
        <w:t xml:space="preserve"> izmeklēšanai pieņem </w:t>
      </w:r>
      <w:r w:rsidR="005C1495" w:rsidRPr="004946A7">
        <w:br/>
      </w:r>
      <w:r w:rsidRPr="004946A7">
        <w:t>218. kabinetā katru darba dienu no plkst. 8</w:t>
      </w:r>
      <w:r w:rsidRPr="004946A7">
        <w:rPr>
          <w:vertAlign w:val="superscript"/>
        </w:rPr>
        <w:t>00</w:t>
      </w:r>
      <w:r w:rsidRPr="004946A7">
        <w:t xml:space="preserve"> līdz 17</w:t>
      </w:r>
      <w:r w:rsidRPr="004946A7">
        <w:rPr>
          <w:vertAlign w:val="superscript"/>
        </w:rPr>
        <w:t>00</w:t>
      </w:r>
      <w:r w:rsidRPr="004946A7">
        <w:t>.</w:t>
      </w:r>
    </w:p>
    <w:p w14:paraId="7C3F03DF" w14:textId="77777777" w:rsidR="005D4B80" w:rsidRPr="00097807" w:rsidRDefault="00E02916" w:rsidP="00516AC0">
      <w:pPr>
        <w:pStyle w:val="Style111"/>
      </w:pPr>
      <w:r w:rsidRPr="004946A7">
        <w:t xml:space="preserve">Ārpus laboratorijas darba laika - </w:t>
      </w:r>
      <w:r w:rsidRPr="004946A7">
        <w:rPr>
          <w:b/>
          <w:bCs/>
        </w:rPr>
        <w:t xml:space="preserve">akūtos </w:t>
      </w:r>
      <w:r w:rsidRPr="004946A7">
        <w:rPr>
          <w:b/>
          <w:bCs/>
        </w:rPr>
        <w:t>gadījumos</w:t>
      </w:r>
      <w:r w:rsidRPr="004946A7">
        <w:t xml:space="preserve"> </w:t>
      </w:r>
      <w:proofErr w:type="spellStart"/>
      <w:r w:rsidRPr="004946A7">
        <w:t>sensibilizēto</w:t>
      </w:r>
      <w:proofErr w:type="spellEnd"/>
      <w:r w:rsidRPr="004946A7">
        <w:t xml:space="preserve"> pacientu asins paraugus kopā ar pieprasījumu nogādā </w:t>
      </w:r>
      <w:r w:rsidR="00941A02" w:rsidRPr="004946A7">
        <w:t>VADC</w:t>
      </w:r>
      <w:r w:rsidRPr="004946A7">
        <w:t xml:space="preserve"> </w:t>
      </w:r>
      <w:r w:rsidR="008C4D87" w:rsidRPr="004946A7">
        <w:t>ekspedīcijā (</w:t>
      </w:r>
      <w:r w:rsidR="0004496E" w:rsidRPr="004946A7">
        <w:t>E</w:t>
      </w:r>
      <w:r w:rsidR="008C4D87" w:rsidRPr="004946A7">
        <w:t>)</w:t>
      </w:r>
      <w:r w:rsidR="0004496E" w:rsidRPr="004946A7">
        <w:t xml:space="preserve"> </w:t>
      </w:r>
      <w:r w:rsidRPr="004946A7">
        <w:t>pasūtījumu pieņemšanas</w:t>
      </w:r>
      <w:r w:rsidRPr="00097807">
        <w:t xml:space="preserve"> un izsniegšanas telpā Nr.101-5, </w:t>
      </w:r>
      <w:r w:rsidRPr="00097807">
        <w:rPr>
          <w:bCs/>
        </w:rPr>
        <w:t>galvenā korpusa 1. stāvā</w:t>
      </w:r>
      <w:r w:rsidR="00A530B6" w:rsidRPr="00097807">
        <w:t>, i</w:t>
      </w:r>
      <w:r w:rsidR="00F671DD" w:rsidRPr="00097807">
        <w:t xml:space="preserve">epriekš sazinoties ar </w:t>
      </w:r>
      <w:r w:rsidR="0004496E" w:rsidRPr="00097807">
        <w:t>E</w:t>
      </w:r>
      <w:r w:rsidR="00F671DD" w:rsidRPr="00097807">
        <w:t xml:space="preserve"> darbiniekiem pa tālruni </w:t>
      </w:r>
      <w:r w:rsidR="00A530B6" w:rsidRPr="00097807">
        <w:t>26158678.</w:t>
      </w:r>
    </w:p>
    <w:p w14:paraId="1884824B" w14:textId="77777777" w:rsidR="005D4B80" w:rsidRPr="00097807" w:rsidRDefault="00E02916" w:rsidP="00516AC0">
      <w:pPr>
        <w:pStyle w:val="Style111"/>
      </w:pPr>
      <w:r w:rsidRPr="00097807">
        <w:t xml:space="preserve">Privātpersonu </w:t>
      </w:r>
      <w:r w:rsidR="008C4D87" w:rsidRPr="00516AC0">
        <w:t>individuālā</w:t>
      </w:r>
      <w:r w:rsidR="008C4D87" w:rsidRPr="00097807">
        <w:t xml:space="preserve"> </w:t>
      </w:r>
      <w:r w:rsidRPr="00097807">
        <w:t xml:space="preserve">konsultēšana </w:t>
      </w:r>
      <w:r w:rsidRPr="00097807">
        <w:rPr>
          <w:color w:val="000000"/>
        </w:rPr>
        <w:t>tiek veikta pirmdienās, otrdienās un trešdienās, no 8:00 līdz 12:00, 2</w:t>
      </w:r>
      <w:r w:rsidR="0070775E">
        <w:rPr>
          <w:color w:val="000000"/>
        </w:rPr>
        <w:t>18</w:t>
      </w:r>
      <w:r w:rsidRPr="00097807">
        <w:rPr>
          <w:color w:val="000000"/>
        </w:rPr>
        <w:t xml:space="preserve">. </w:t>
      </w:r>
      <w:r w:rsidRPr="00097807">
        <w:t xml:space="preserve">kabinetā, iepriekš piesakoties pa tālruni 67408873, </w:t>
      </w:r>
      <w:r w:rsidR="00CE086F" w:rsidRPr="00097807">
        <w:t>26599843.</w:t>
      </w:r>
    </w:p>
    <w:p w14:paraId="2E872986" w14:textId="77777777" w:rsidR="005D4B80" w:rsidRPr="00097807" w:rsidRDefault="00E02916" w:rsidP="001D14F7">
      <w:pPr>
        <w:pStyle w:val="Heading2"/>
      </w:pPr>
      <w:bookmarkStart w:id="7" w:name="_Toc256000003"/>
      <w:bookmarkStart w:id="8" w:name="_Toc84935554"/>
      <w:proofErr w:type="spellStart"/>
      <w:r w:rsidRPr="00097807">
        <w:lastRenderedPageBreak/>
        <w:t>Pacienta</w:t>
      </w:r>
      <w:proofErr w:type="spellEnd"/>
      <w:r w:rsidRPr="00097807">
        <w:t xml:space="preserve"> </w:t>
      </w:r>
      <w:proofErr w:type="spellStart"/>
      <w:r w:rsidRPr="00097807">
        <w:t>sagatavošana</w:t>
      </w:r>
      <w:bookmarkEnd w:id="7"/>
      <w:bookmarkEnd w:id="8"/>
      <w:proofErr w:type="spellEnd"/>
    </w:p>
    <w:p w14:paraId="1250CEF4" w14:textId="77777777" w:rsidR="00E41E01" w:rsidRPr="00097807" w:rsidRDefault="00E02916" w:rsidP="00516AC0">
      <w:pPr>
        <w:pStyle w:val="Style111"/>
      </w:pPr>
      <w:r w:rsidRPr="00097807">
        <w:t xml:space="preserve">Speciāla sagatavošanās nav nepieciešama, bet, ja </w:t>
      </w:r>
      <w:r w:rsidR="00F671DD" w:rsidRPr="00097807">
        <w:t>ārst</w:t>
      </w:r>
      <w:r w:rsidR="0004496E" w:rsidRPr="00097807">
        <w:t>n</w:t>
      </w:r>
      <w:r w:rsidR="00F671DD" w:rsidRPr="00097807">
        <w:t xml:space="preserve">iecības iestādes </w:t>
      </w:r>
      <w:r w:rsidRPr="00097807">
        <w:t xml:space="preserve">pacients 48 stundu laikā pirms asins parauga sagatavošanas saņēmis koloīdus, asins analīze ir nederīga parauga </w:t>
      </w:r>
      <w:proofErr w:type="spellStart"/>
      <w:r w:rsidRPr="00097807">
        <w:t>hemodilūcijas</w:t>
      </w:r>
      <w:proofErr w:type="spellEnd"/>
      <w:r w:rsidRPr="00097807">
        <w:t xml:space="preserve"> dēļ.</w:t>
      </w:r>
      <w:r w:rsidR="00F671DD" w:rsidRPr="00097807">
        <w:t xml:space="preserve"> </w:t>
      </w:r>
    </w:p>
    <w:p w14:paraId="41200EE1" w14:textId="77777777" w:rsidR="00F05AAF" w:rsidRPr="00097807" w:rsidRDefault="00E02916" w:rsidP="001D14F7">
      <w:pPr>
        <w:pStyle w:val="Heading2"/>
      </w:pPr>
      <w:bookmarkStart w:id="9" w:name="_Toc256000004"/>
      <w:bookmarkStart w:id="10" w:name="_Toc84935555"/>
      <w:proofErr w:type="spellStart"/>
      <w:r w:rsidRPr="00097807">
        <w:t>Asins</w:t>
      </w:r>
      <w:proofErr w:type="spellEnd"/>
      <w:r w:rsidRPr="00097807">
        <w:t xml:space="preserve"> </w:t>
      </w:r>
      <w:proofErr w:type="spellStart"/>
      <w:r w:rsidRPr="00097807">
        <w:t>paraugu</w:t>
      </w:r>
      <w:proofErr w:type="spellEnd"/>
      <w:r w:rsidRPr="00097807">
        <w:t xml:space="preserve"> </w:t>
      </w:r>
      <w:proofErr w:type="spellStart"/>
      <w:r w:rsidRPr="00097807">
        <w:t>pirms</w:t>
      </w:r>
      <w:proofErr w:type="spellEnd"/>
      <w:r w:rsidRPr="00097807">
        <w:t xml:space="preserve"> </w:t>
      </w:r>
      <w:proofErr w:type="spellStart"/>
      <w:r w:rsidRPr="00097807">
        <w:t>izmeklēšanas</w:t>
      </w:r>
      <w:proofErr w:type="spellEnd"/>
      <w:r w:rsidRPr="00097807">
        <w:t xml:space="preserve"> process</w:t>
      </w:r>
      <w:bookmarkEnd w:id="9"/>
      <w:bookmarkEnd w:id="10"/>
    </w:p>
    <w:p w14:paraId="05E795F9" w14:textId="77777777" w:rsidR="008C7225" w:rsidRPr="00097807" w:rsidRDefault="00E02916" w:rsidP="00516AC0">
      <w:pPr>
        <w:pStyle w:val="Heading3"/>
      </w:pPr>
      <w:bookmarkStart w:id="11" w:name="_Toc84935556"/>
      <w:bookmarkStart w:id="12" w:name="_Toc256000005"/>
      <w:r w:rsidRPr="00097807">
        <w:t>Asins paraugu izmeklēšanas pieprasījuma veidlapa</w:t>
      </w:r>
      <w:bookmarkEnd w:id="11"/>
      <w:r w:rsidR="00516AC0">
        <w:t>:</w:t>
      </w:r>
      <w:bookmarkEnd w:id="12"/>
    </w:p>
    <w:p w14:paraId="207128D5" w14:textId="77777777" w:rsidR="00EE6439" w:rsidRPr="004946A7" w:rsidRDefault="00E02916" w:rsidP="00516AC0">
      <w:pPr>
        <w:pStyle w:val="Style2111"/>
        <w:rPr>
          <w:lang w:val="lv-LV"/>
        </w:rPr>
      </w:pPr>
      <w:r w:rsidRPr="004946A7">
        <w:rPr>
          <w:lang w:val="lv-LV"/>
        </w:rPr>
        <w:t>Nosūtot asins paraugus</w:t>
      </w:r>
      <w:r w:rsidRPr="004946A7">
        <w:rPr>
          <w:lang w:val="lv-LV"/>
        </w:rPr>
        <w:t xml:space="preserve"> no ārstniecības iestādes, asins paraugam jāpievieno aizpildīta </w:t>
      </w:r>
      <w:r w:rsidRPr="004946A7">
        <w:rPr>
          <w:lang w:val="lv-LV"/>
        </w:rPr>
        <w:br/>
        <w:t>V-138</w:t>
      </w:r>
      <w:r w:rsidRPr="004946A7">
        <w:rPr>
          <w:rFonts w:eastAsiaTheme="minorHAnsi"/>
          <w:bCs/>
          <w:lang w:val="lv-LV"/>
        </w:rPr>
        <w:t xml:space="preserve"> </w:t>
      </w:r>
      <w:r w:rsidRPr="004946A7">
        <w:rPr>
          <w:lang w:val="lv-LV"/>
        </w:rPr>
        <w:t xml:space="preserve">“Pieprasījums pacientu asins paraugu </w:t>
      </w:r>
      <w:proofErr w:type="spellStart"/>
      <w:r w:rsidRPr="004946A7">
        <w:rPr>
          <w:lang w:val="lv-LV"/>
        </w:rPr>
        <w:t>imūnhematoloģiskai</w:t>
      </w:r>
      <w:proofErr w:type="spellEnd"/>
      <w:r w:rsidRPr="004946A7">
        <w:rPr>
          <w:lang w:val="lv-LV"/>
        </w:rPr>
        <w:t xml:space="preserve"> izmeklēšanai”.</w:t>
      </w:r>
    </w:p>
    <w:p w14:paraId="30382FC6" w14:textId="77777777" w:rsidR="00A15515" w:rsidRPr="004946A7" w:rsidRDefault="00E02916" w:rsidP="00516AC0">
      <w:pPr>
        <w:pStyle w:val="Style2111"/>
        <w:rPr>
          <w:lang w:val="lv-LV"/>
        </w:rPr>
      </w:pPr>
      <w:r w:rsidRPr="004946A7">
        <w:rPr>
          <w:lang w:val="lv-LV"/>
        </w:rPr>
        <w:t xml:space="preserve">Aizpildot pieprasījumu, obligāti jānorāda dati par saņemtiem medikamentiem </w:t>
      </w:r>
      <w:r w:rsidRPr="004946A7">
        <w:rPr>
          <w:lang w:val="lv-LV"/>
        </w:rPr>
        <w:br/>
        <w:t>(</w:t>
      </w:r>
      <w:proofErr w:type="spellStart"/>
      <w:r w:rsidRPr="004946A7">
        <w:rPr>
          <w:lang w:val="lv-LV"/>
        </w:rPr>
        <w:t>Rh</w:t>
      </w:r>
      <w:proofErr w:type="spellEnd"/>
      <w:r w:rsidRPr="004946A7">
        <w:rPr>
          <w:lang w:val="lv-LV"/>
        </w:rPr>
        <w:t xml:space="preserve">-imūnglobulīns, </w:t>
      </w:r>
      <w:proofErr w:type="spellStart"/>
      <w:r w:rsidRPr="004946A7">
        <w:rPr>
          <w:lang w:val="lv-LV"/>
        </w:rPr>
        <w:t>Daratumumabs</w:t>
      </w:r>
      <w:proofErr w:type="spellEnd"/>
      <w:r w:rsidRPr="004946A7">
        <w:rPr>
          <w:lang w:val="lv-LV"/>
        </w:rPr>
        <w:t>), norā</w:t>
      </w:r>
      <w:r w:rsidRPr="004946A7">
        <w:rPr>
          <w:lang w:val="lv-LV"/>
        </w:rPr>
        <w:t xml:space="preserve">dot pēdējo saņemšanu; Koloīdi, norādot pēdējo saņemšanu un daudzumu, kā arī par </w:t>
      </w:r>
      <w:r w:rsidR="00520692" w:rsidRPr="004946A7">
        <w:rPr>
          <w:lang w:val="lv-LV"/>
        </w:rPr>
        <w:t>k</w:t>
      </w:r>
      <w:r w:rsidRPr="004946A7">
        <w:rPr>
          <w:lang w:val="lv-LV"/>
        </w:rPr>
        <w:t>aulu smadzeņu transplantāciju, ja tāda bija pacienta anamnēzē. [1]</w:t>
      </w:r>
    </w:p>
    <w:p w14:paraId="768D81D6" w14:textId="77777777" w:rsidR="007C1767" w:rsidRPr="00097807" w:rsidRDefault="00E02916" w:rsidP="004946A7">
      <w:pPr>
        <w:pStyle w:val="Heading3"/>
        <w:spacing w:after="120"/>
      </w:pPr>
      <w:bookmarkStart w:id="13" w:name="_Toc84935558"/>
      <w:bookmarkStart w:id="14" w:name="_Toc256000006"/>
      <w:r w:rsidRPr="00097807">
        <w:t xml:space="preserve">Asins paraugu </w:t>
      </w:r>
      <w:r w:rsidR="00F671DD" w:rsidRPr="00097807">
        <w:t>veids, konteinera tips</w:t>
      </w:r>
      <w:r w:rsidR="00375FAB" w:rsidRPr="00097807">
        <w:t xml:space="preserve">, minimālais parauga tilpums un </w:t>
      </w:r>
      <w:r w:rsidRPr="00097807">
        <w:t>marķēšana</w:t>
      </w:r>
      <w:bookmarkEnd w:id="13"/>
      <w:r w:rsidR="00516AC0">
        <w:t>:</w:t>
      </w:r>
      <w:bookmarkEnd w:id="14"/>
    </w:p>
    <w:tbl>
      <w:tblPr>
        <w:tblStyle w:val="TableGrid"/>
        <w:tblpPr w:leftFromText="180" w:rightFromText="180" w:vertAnchor="text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843"/>
        <w:gridCol w:w="1134"/>
        <w:gridCol w:w="3685"/>
      </w:tblGrid>
      <w:tr w:rsidR="002A7DFE" w14:paraId="6B52D5D4" w14:textId="77777777" w:rsidTr="00520692">
        <w:trPr>
          <w:trHeight w:val="415"/>
          <w:tblHeader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2DBAF6D0" w14:textId="77777777" w:rsidR="007C1767" w:rsidRPr="00097807" w:rsidRDefault="00E02916" w:rsidP="00520692">
            <w:pPr>
              <w:pStyle w:val="NormalcenterBold"/>
              <w:rPr>
                <w:sz w:val="22"/>
                <w:szCs w:val="22"/>
              </w:rPr>
            </w:pPr>
            <w:bookmarkStart w:id="15" w:name="_Hlk69286062"/>
            <w:r w:rsidRPr="00097807">
              <w:rPr>
                <w:sz w:val="22"/>
                <w:szCs w:val="22"/>
              </w:rPr>
              <w:t>Izmeklēšanas</w:t>
            </w:r>
            <w:r w:rsidRPr="00097807">
              <w:rPr>
                <w:rFonts w:eastAsia="Calibri"/>
                <w:sz w:val="22"/>
                <w:szCs w:val="22"/>
              </w:rPr>
              <w:t xml:space="preserve"> veids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89B5E01" w14:textId="77777777" w:rsidR="007C1767" w:rsidRPr="00097807" w:rsidRDefault="00E02916" w:rsidP="00520692">
            <w:pPr>
              <w:pStyle w:val="NormalcenterBold"/>
              <w:rPr>
                <w:sz w:val="22"/>
                <w:szCs w:val="22"/>
              </w:rPr>
            </w:pPr>
            <w:r w:rsidRPr="00097807">
              <w:rPr>
                <w:rFonts w:eastAsia="Calibri"/>
                <w:sz w:val="22"/>
                <w:szCs w:val="22"/>
              </w:rPr>
              <w:t xml:space="preserve">Parauga veids un </w:t>
            </w:r>
            <w:r w:rsidR="00520692" w:rsidRPr="00097807">
              <w:rPr>
                <w:rFonts w:eastAsia="Calibri"/>
                <w:sz w:val="22"/>
                <w:szCs w:val="22"/>
              </w:rPr>
              <w:t>konteiners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B724166" w14:textId="77777777" w:rsidR="007C1767" w:rsidRPr="00097807" w:rsidRDefault="00E02916" w:rsidP="00520692">
            <w:pPr>
              <w:pStyle w:val="NormalcenterBold"/>
              <w:rPr>
                <w:sz w:val="22"/>
                <w:szCs w:val="22"/>
              </w:rPr>
            </w:pPr>
            <w:r w:rsidRPr="00097807">
              <w:rPr>
                <w:sz w:val="22"/>
                <w:szCs w:val="22"/>
              </w:rPr>
              <w:t>Tilpums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6943DBC4" w14:textId="77777777" w:rsidR="007C1767" w:rsidRPr="00097807" w:rsidRDefault="00E02916" w:rsidP="00520692">
            <w:pPr>
              <w:pStyle w:val="NormalcenterBold"/>
              <w:rPr>
                <w:sz w:val="22"/>
                <w:szCs w:val="22"/>
              </w:rPr>
            </w:pPr>
            <w:r w:rsidRPr="00097807">
              <w:rPr>
                <w:sz w:val="22"/>
                <w:szCs w:val="22"/>
              </w:rPr>
              <w:t>Marķējums</w:t>
            </w:r>
          </w:p>
        </w:tc>
      </w:tr>
      <w:tr w:rsidR="002A7DFE" w14:paraId="1187431E" w14:textId="77777777" w:rsidTr="00520692">
        <w:trPr>
          <w:trHeight w:val="1216"/>
        </w:trPr>
        <w:tc>
          <w:tcPr>
            <w:tcW w:w="2972" w:type="dxa"/>
            <w:gridSpan w:val="2"/>
            <w:vMerge w:val="restart"/>
            <w:vAlign w:val="center"/>
          </w:tcPr>
          <w:p w14:paraId="63E207DF" w14:textId="77777777" w:rsidR="001C5458" w:rsidRPr="00097807" w:rsidRDefault="00E02916" w:rsidP="00520692">
            <w:pPr>
              <w:ind w:left="-57" w:right="-57"/>
              <w:jc w:val="left"/>
              <w:rPr>
                <w:sz w:val="22"/>
                <w:szCs w:val="22"/>
              </w:rPr>
            </w:pPr>
            <w:r w:rsidRPr="00097807">
              <w:rPr>
                <w:sz w:val="22"/>
                <w:szCs w:val="22"/>
              </w:rPr>
              <w:t xml:space="preserve">Pieaugušo konsultatīva </w:t>
            </w:r>
            <w:proofErr w:type="spellStart"/>
            <w:r w:rsidRPr="00097807">
              <w:rPr>
                <w:sz w:val="22"/>
                <w:szCs w:val="22"/>
              </w:rPr>
              <w:t>imūnhematoloģiskā</w:t>
            </w:r>
            <w:proofErr w:type="spellEnd"/>
            <w:r w:rsidRPr="00097807">
              <w:rPr>
                <w:sz w:val="22"/>
                <w:szCs w:val="22"/>
              </w:rPr>
              <w:t xml:space="preserve"> izmeklēšana</w:t>
            </w:r>
          </w:p>
        </w:tc>
        <w:tc>
          <w:tcPr>
            <w:tcW w:w="1843" w:type="dxa"/>
            <w:vAlign w:val="center"/>
          </w:tcPr>
          <w:p w14:paraId="7154D88A" w14:textId="77777777" w:rsidR="001C5458" w:rsidRPr="00097807" w:rsidRDefault="00E02916" w:rsidP="00520692">
            <w:pPr>
              <w:pStyle w:val="ListParagraph"/>
              <w:numPr>
                <w:ilvl w:val="0"/>
                <w:numId w:val="0"/>
              </w:numPr>
              <w:ind w:left="-57" w:right="-57"/>
              <w:jc w:val="left"/>
              <w:rPr>
                <w:sz w:val="22"/>
                <w:szCs w:val="22"/>
              </w:rPr>
            </w:pPr>
            <w:r w:rsidRPr="00097807">
              <w:rPr>
                <w:sz w:val="22"/>
                <w:szCs w:val="22"/>
              </w:rPr>
              <w:t xml:space="preserve">Venozās asinis bez </w:t>
            </w:r>
            <w:proofErr w:type="spellStart"/>
            <w:r w:rsidRPr="00097807">
              <w:rPr>
                <w:sz w:val="22"/>
                <w:szCs w:val="22"/>
              </w:rPr>
              <w:t>antikoagulanta</w:t>
            </w:r>
            <w:proofErr w:type="spellEnd"/>
            <w:r w:rsidRPr="00097807">
              <w:rPr>
                <w:sz w:val="22"/>
                <w:szCs w:val="22"/>
              </w:rPr>
              <w:t xml:space="preserve"> vai ar koagulācijas </w:t>
            </w:r>
            <w:proofErr w:type="spellStart"/>
            <w:r w:rsidRPr="00097807">
              <w:rPr>
                <w:sz w:val="22"/>
                <w:szCs w:val="22"/>
              </w:rPr>
              <w:t>aktivatoru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5F0420DD" w14:textId="77777777" w:rsidR="001C5458" w:rsidRPr="00097807" w:rsidRDefault="00E02916" w:rsidP="00520692">
            <w:pPr>
              <w:ind w:left="-57" w:right="-57"/>
              <w:jc w:val="left"/>
              <w:rPr>
                <w:sz w:val="22"/>
                <w:szCs w:val="22"/>
              </w:rPr>
            </w:pPr>
            <w:r w:rsidRPr="00097807">
              <w:rPr>
                <w:sz w:val="22"/>
                <w:szCs w:val="22"/>
              </w:rPr>
              <w:t xml:space="preserve">ne mazāk kā 5 ml </w:t>
            </w:r>
          </w:p>
        </w:tc>
        <w:tc>
          <w:tcPr>
            <w:tcW w:w="3685" w:type="dxa"/>
            <w:vMerge w:val="restart"/>
            <w:vAlign w:val="center"/>
          </w:tcPr>
          <w:p w14:paraId="3C6DAC81" w14:textId="77777777" w:rsidR="001C5458" w:rsidRPr="00097807" w:rsidRDefault="00E02916" w:rsidP="00520692">
            <w:pPr>
              <w:pStyle w:val="ListParagraph"/>
              <w:numPr>
                <w:ilvl w:val="0"/>
                <w:numId w:val="34"/>
              </w:numPr>
              <w:tabs>
                <w:tab w:val="clear" w:pos="-1560"/>
              </w:tabs>
              <w:ind w:left="173" w:right="-57" w:hanging="173"/>
              <w:contextualSpacing w:val="0"/>
              <w:jc w:val="left"/>
              <w:rPr>
                <w:rFonts w:eastAsia="Calibri"/>
                <w:sz w:val="22"/>
                <w:szCs w:val="22"/>
              </w:rPr>
            </w:pPr>
            <w:r w:rsidRPr="00097807">
              <w:rPr>
                <w:rFonts w:eastAsia="Calibri"/>
                <w:sz w:val="22"/>
                <w:szCs w:val="22"/>
              </w:rPr>
              <w:t>izmeklējamās personas vārds, uzvārds;</w:t>
            </w:r>
          </w:p>
          <w:p w14:paraId="567FB21F" w14:textId="77777777" w:rsidR="001C5458" w:rsidRPr="00097807" w:rsidRDefault="00E02916" w:rsidP="00520692">
            <w:pPr>
              <w:pStyle w:val="ListParagraph"/>
              <w:numPr>
                <w:ilvl w:val="0"/>
                <w:numId w:val="34"/>
              </w:numPr>
              <w:tabs>
                <w:tab w:val="clear" w:pos="-1560"/>
              </w:tabs>
              <w:ind w:left="173" w:right="-57" w:hanging="173"/>
              <w:contextualSpacing w:val="0"/>
              <w:jc w:val="left"/>
              <w:rPr>
                <w:rFonts w:eastAsia="Calibri"/>
                <w:sz w:val="22"/>
                <w:szCs w:val="22"/>
              </w:rPr>
            </w:pPr>
            <w:r w:rsidRPr="00097807">
              <w:rPr>
                <w:rFonts w:eastAsia="Calibri"/>
                <w:sz w:val="22"/>
                <w:szCs w:val="22"/>
              </w:rPr>
              <w:t>personas kods;</w:t>
            </w:r>
          </w:p>
          <w:p w14:paraId="7BE12042" w14:textId="77777777" w:rsidR="001C5458" w:rsidRPr="00097807" w:rsidRDefault="00E02916" w:rsidP="00520692">
            <w:pPr>
              <w:pStyle w:val="ListParagraph"/>
              <w:numPr>
                <w:ilvl w:val="0"/>
                <w:numId w:val="34"/>
              </w:numPr>
              <w:tabs>
                <w:tab w:val="clear" w:pos="-1560"/>
              </w:tabs>
              <w:ind w:left="173" w:right="-57" w:hanging="173"/>
              <w:contextualSpacing w:val="0"/>
              <w:jc w:val="left"/>
              <w:rPr>
                <w:sz w:val="22"/>
                <w:szCs w:val="22"/>
              </w:rPr>
            </w:pPr>
            <w:r w:rsidRPr="00097807">
              <w:rPr>
                <w:sz w:val="22"/>
                <w:szCs w:val="22"/>
              </w:rPr>
              <w:t xml:space="preserve">primāri </w:t>
            </w:r>
            <w:r w:rsidRPr="00097807">
              <w:rPr>
                <w:rFonts w:eastAsia="Calibri"/>
                <w:sz w:val="22"/>
                <w:szCs w:val="22"/>
              </w:rPr>
              <w:t>noteiktā</w:t>
            </w:r>
            <w:r w:rsidRPr="00097807">
              <w:rPr>
                <w:sz w:val="22"/>
                <w:szCs w:val="22"/>
              </w:rPr>
              <w:t xml:space="preserve"> asins grupa;</w:t>
            </w:r>
          </w:p>
          <w:p w14:paraId="069F6B62" w14:textId="77777777" w:rsidR="001C5458" w:rsidRPr="00097807" w:rsidRDefault="00E02916" w:rsidP="00520692">
            <w:pPr>
              <w:pStyle w:val="ListParagraph"/>
              <w:numPr>
                <w:ilvl w:val="0"/>
                <w:numId w:val="34"/>
              </w:numPr>
              <w:tabs>
                <w:tab w:val="clear" w:pos="-1560"/>
              </w:tabs>
              <w:ind w:left="173" w:right="-57" w:hanging="173"/>
              <w:contextualSpacing w:val="0"/>
              <w:jc w:val="left"/>
              <w:rPr>
                <w:rFonts w:eastAsia="Calibri"/>
                <w:sz w:val="22"/>
                <w:szCs w:val="22"/>
              </w:rPr>
            </w:pPr>
            <w:r w:rsidRPr="00097807">
              <w:rPr>
                <w:rFonts w:eastAsia="Calibri"/>
                <w:sz w:val="22"/>
                <w:szCs w:val="22"/>
              </w:rPr>
              <w:t>asins noņemšanas datums;</w:t>
            </w:r>
          </w:p>
          <w:p w14:paraId="2CE73531" w14:textId="77777777" w:rsidR="001C5458" w:rsidRPr="00097807" w:rsidRDefault="00E02916" w:rsidP="00520692">
            <w:pPr>
              <w:pStyle w:val="ListParagraph"/>
              <w:numPr>
                <w:ilvl w:val="0"/>
                <w:numId w:val="34"/>
              </w:numPr>
              <w:tabs>
                <w:tab w:val="clear" w:pos="-1560"/>
              </w:tabs>
              <w:ind w:left="173" w:right="-57" w:hanging="173"/>
              <w:contextualSpacing w:val="0"/>
              <w:jc w:val="left"/>
              <w:rPr>
                <w:rFonts w:eastAsia="Calibri"/>
                <w:sz w:val="22"/>
                <w:szCs w:val="22"/>
              </w:rPr>
            </w:pPr>
            <w:r w:rsidRPr="00097807">
              <w:rPr>
                <w:rFonts w:eastAsia="Calibri"/>
                <w:sz w:val="22"/>
                <w:szCs w:val="22"/>
              </w:rPr>
              <w:t>laiks;</w:t>
            </w:r>
          </w:p>
          <w:p w14:paraId="3CF0612F" w14:textId="77777777" w:rsidR="001C5458" w:rsidRPr="00097807" w:rsidRDefault="00E02916" w:rsidP="00520692">
            <w:pPr>
              <w:pStyle w:val="ListParagraph"/>
              <w:numPr>
                <w:ilvl w:val="0"/>
                <w:numId w:val="34"/>
              </w:numPr>
              <w:tabs>
                <w:tab w:val="clear" w:pos="-1560"/>
              </w:tabs>
              <w:ind w:left="173" w:right="-57" w:hanging="173"/>
              <w:jc w:val="left"/>
              <w:rPr>
                <w:rFonts w:eastAsia="Calibri"/>
                <w:sz w:val="22"/>
                <w:szCs w:val="22"/>
              </w:rPr>
            </w:pPr>
            <w:r w:rsidRPr="00097807">
              <w:rPr>
                <w:rFonts w:eastAsia="Calibri"/>
                <w:sz w:val="22"/>
                <w:szCs w:val="22"/>
              </w:rPr>
              <w:t>ārvalstu pilsoņiem norāda datus no personas identifikācijas dokumenta;</w:t>
            </w:r>
          </w:p>
          <w:p w14:paraId="6CCD0D61" w14:textId="77777777" w:rsidR="001C5458" w:rsidRPr="00097807" w:rsidRDefault="00E02916" w:rsidP="00520692">
            <w:pPr>
              <w:pStyle w:val="ListParagraph"/>
              <w:numPr>
                <w:ilvl w:val="0"/>
                <w:numId w:val="34"/>
              </w:numPr>
              <w:tabs>
                <w:tab w:val="clear" w:pos="-1560"/>
              </w:tabs>
              <w:ind w:left="173" w:right="-57" w:hanging="173"/>
              <w:contextualSpacing w:val="0"/>
              <w:jc w:val="left"/>
              <w:rPr>
                <w:rFonts w:eastAsia="Calibri"/>
                <w:sz w:val="22"/>
                <w:szCs w:val="22"/>
              </w:rPr>
            </w:pPr>
            <w:r w:rsidRPr="00097807">
              <w:rPr>
                <w:rFonts w:eastAsia="Calibri"/>
                <w:sz w:val="22"/>
                <w:szCs w:val="22"/>
              </w:rPr>
              <w:t>HIV slimniekiem norāda nosūtītāja piešķirto identifikācijas numuru.</w:t>
            </w:r>
          </w:p>
        </w:tc>
      </w:tr>
      <w:tr w:rsidR="002A7DFE" w14:paraId="51C5CDC6" w14:textId="77777777" w:rsidTr="00516AC0">
        <w:trPr>
          <w:trHeight w:val="1225"/>
        </w:trPr>
        <w:tc>
          <w:tcPr>
            <w:tcW w:w="297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D269990" w14:textId="77777777" w:rsidR="001C5458" w:rsidRPr="00097807" w:rsidRDefault="001C5458" w:rsidP="0052069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CDDDD9D" w14:textId="77777777" w:rsidR="001C5458" w:rsidRPr="00516AC0" w:rsidRDefault="00E02916" w:rsidP="00516AC0">
            <w:pPr>
              <w:pStyle w:val="ListParagraph"/>
              <w:numPr>
                <w:ilvl w:val="0"/>
                <w:numId w:val="0"/>
              </w:numPr>
              <w:ind w:left="-57" w:right="-57"/>
              <w:jc w:val="left"/>
              <w:rPr>
                <w:sz w:val="22"/>
                <w:szCs w:val="22"/>
              </w:rPr>
            </w:pPr>
            <w:r w:rsidRPr="00097807">
              <w:rPr>
                <w:sz w:val="22"/>
                <w:szCs w:val="22"/>
              </w:rPr>
              <w:t>Venozās asinis ar EDTA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068BA1A3" w14:textId="77777777" w:rsidR="001C5458" w:rsidRPr="00097807" w:rsidRDefault="001C5458" w:rsidP="00520692">
            <w:pPr>
              <w:pStyle w:val="ListParagraph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14:paraId="35C49646" w14:textId="77777777" w:rsidR="001C5458" w:rsidRPr="00097807" w:rsidRDefault="001C5458" w:rsidP="00520692">
            <w:pPr>
              <w:pStyle w:val="ListParagraph"/>
              <w:numPr>
                <w:ilvl w:val="0"/>
                <w:numId w:val="34"/>
              </w:numPr>
              <w:tabs>
                <w:tab w:val="clear" w:pos="-1560"/>
              </w:tabs>
              <w:ind w:left="0" w:right="-57" w:firstLine="0"/>
              <w:contextualSpacing w:val="0"/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2A7DFE" w14:paraId="431B5909" w14:textId="77777777" w:rsidTr="00520692">
        <w:trPr>
          <w:trHeight w:val="818"/>
        </w:trPr>
        <w:tc>
          <w:tcPr>
            <w:tcW w:w="1555" w:type="dxa"/>
            <w:vMerge w:val="restart"/>
            <w:vAlign w:val="center"/>
          </w:tcPr>
          <w:p w14:paraId="2C7416AC" w14:textId="77777777" w:rsidR="007C1767" w:rsidRPr="00097807" w:rsidRDefault="00E02916" w:rsidP="00520692">
            <w:pPr>
              <w:ind w:left="-57" w:right="-57"/>
              <w:jc w:val="left"/>
              <w:rPr>
                <w:sz w:val="22"/>
                <w:szCs w:val="22"/>
              </w:rPr>
            </w:pPr>
            <w:r w:rsidRPr="00097807">
              <w:rPr>
                <w:sz w:val="22"/>
                <w:szCs w:val="22"/>
              </w:rPr>
              <w:t xml:space="preserve">Jaundzimušā konsultatīva </w:t>
            </w:r>
            <w:proofErr w:type="spellStart"/>
            <w:r w:rsidRPr="00097807">
              <w:rPr>
                <w:sz w:val="22"/>
                <w:szCs w:val="22"/>
              </w:rPr>
              <w:t>imūnhematolo</w:t>
            </w:r>
            <w:r w:rsidR="00911B0C" w:rsidRPr="00097807">
              <w:rPr>
                <w:sz w:val="22"/>
                <w:szCs w:val="22"/>
              </w:rPr>
              <w:t>-</w:t>
            </w:r>
            <w:r w:rsidRPr="00097807">
              <w:rPr>
                <w:sz w:val="22"/>
                <w:szCs w:val="22"/>
              </w:rPr>
              <w:t>ģiska</w:t>
            </w:r>
            <w:proofErr w:type="spellEnd"/>
            <w:r w:rsidRPr="00097807">
              <w:rPr>
                <w:sz w:val="22"/>
                <w:szCs w:val="22"/>
              </w:rPr>
              <w:t xml:space="preserve"> izmeklēšana</w:t>
            </w:r>
          </w:p>
        </w:tc>
        <w:tc>
          <w:tcPr>
            <w:tcW w:w="1417" w:type="dxa"/>
            <w:vAlign w:val="center"/>
          </w:tcPr>
          <w:p w14:paraId="7C9693FB" w14:textId="77777777" w:rsidR="007C1767" w:rsidRPr="00097807" w:rsidRDefault="00E02916" w:rsidP="00520692">
            <w:pPr>
              <w:ind w:left="-57" w:right="-57"/>
              <w:jc w:val="left"/>
              <w:rPr>
                <w:sz w:val="22"/>
                <w:szCs w:val="22"/>
              </w:rPr>
            </w:pPr>
            <w:r w:rsidRPr="00097807">
              <w:rPr>
                <w:sz w:val="22"/>
                <w:szCs w:val="22"/>
              </w:rPr>
              <w:t>Jaundzimušā asins paraugs</w:t>
            </w:r>
          </w:p>
        </w:tc>
        <w:tc>
          <w:tcPr>
            <w:tcW w:w="1843" w:type="dxa"/>
            <w:vAlign w:val="center"/>
          </w:tcPr>
          <w:p w14:paraId="37B7F9AC" w14:textId="77777777" w:rsidR="007C1767" w:rsidRPr="00097807" w:rsidRDefault="00E02916" w:rsidP="00520692">
            <w:pPr>
              <w:pStyle w:val="ListParagraph"/>
              <w:numPr>
                <w:ilvl w:val="0"/>
                <w:numId w:val="0"/>
              </w:numPr>
              <w:ind w:left="-57" w:right="-57"/>
              <w:jc w:val="left"/>
              <w:rPr>
                <w:sz w:val="22"/>
                <w:szCs w:val="22"/>
              </w:rPr>
            </w:pPr>
            <w:r w:rsidRPr="00097807">
              <w:rPr>
                <w:sz w:val="22"/>
                <w:szCs w:val="22"/>
              </w:rPr>
              <w:t xml:space="preserve">Venozās asinis bez </w:t>
            </w:r>
            <w:proofErr w:type="spellStart"/>
            <w:r w:rsidRPr="00097807">
              <w:rPr>
                <w:sz w:val="22"/>
                <w:szCs w:val="22"/>
              </w:rPr>
              <w:t>antikoagulanta</w:t>
            </w:r>
            <w:proofErr w:type="spellEnd"/>
            <w:r w:rsidRPr="00097807">
              <w:rPr>
                <w:sz w:val="22"/>
                <w:szCs w:val="22"/>
              </w:rPr>
              <w:t xml:space="preserve"> vai EDTA</w:t>
            </w:r>
          </w:p>
        </w:tc>
        <w:tc>
          <w:tcPr>
            <w:tcW w:w="1134" w:type="dxa"/>
            <w:vAlign w:val="center"/>
          </w:tcPr>
          <w:p w14:paraId="27F20E22" w14:textId="77777777" w:rsidR="007C1767" w:rsidRPr="00097807" w:rsidRDefault="00E02916" w:rsidP="00520692">
            <w:pPr>
              <w:pStyle w:val="ListParagraph"/>
              <w:numPr>
                <w:ilvl w:val="0"/>
                <w:numId w:val="0"/>
              </w:numPr>
              <w:ind w:left="-57" w:right="-57"/>
              <w:jc w:val="left"/>
              <w:rPr>
                <w:sz w:val="22"/>
                <w:szCs w:val="22"/>
              </w:rPr>
            </w:pPr>
            <w:r w:rsidRPr="00097807">
              <w:rPr>
                <w:sz w:val="22"/>
                <w:szCs w:val="22"/>
              </w:rPr>
              <w:t xml:space="preserve">vismaz </w:t>
            </w:r>
            <w:r w:rsidR="00D373F1" w:rsidRPr="00097807">
              <w:rPr>
                <w:sz w:val="22"/>
                <w:szCs w:val="22"/>
              </w:rPr>
              <w:br/>
            </w:r>
            <w:r w:rsidRPr="00097807">
              <w:rPr>
                <w:sz w:val="22"/>
                <w:szCs w:val="22"/>
              </w:rPr>
              <w:t>1 - 2 ml</w:t>
            </w:r>
          </w:p>
        </w:tc>
        <w:tc>
          <w:tcPr>
            <w:tcW w:w="3685" w:type="dxa"/>
            <w:vAlign w:val="center"/>
          </w:tcPr>
          <w:p w14:paraId="0C14EF3E" w14:textId="77777777" w:rsidR="007C1767" w:rsidRPr="00097807" w:rsidRDefault="00E02916" w:rsidP="00520692">
            <w:pPr>
              <w:pStyle w:val="ListParagraph"/>
              <w:numPr>
                <w:ilvl w:val="0"/>
                <w:numId w:val="34"/>
              </w:numPr>
              <w:tabs>
                <w:tab w:val="clear" w:pos="-1560"/>
              </w:tabs>
              <w:ind w:left="173" w:right="-57" w:hanging="173"/>
              <w:contextualSpacing w:val="0"/>
              <w:jc w:val="left"/>
              <w:rPr>
                <w:rFonts w:eastAsia="Calibri"/>
                <w:sz w:val="22"/>
                <w:szCs w:val="22"/>
              </w:rPr>
            </w:pPr>
            <w:r w:rsidRPr="00097807">
              <w:rPr>
                <w:sz w:val="22"/>
                <w:szCs w:val="22"/>
              </w:rPr>
              <w:t>dzimšanas datumu;</w:t>
            </w:r>
          </w:p>
          <w:p w14:paraId="1A2ADC8A" w14:textId="77777777" w:rsidR="007C1767" w:rsidRPr="00097807" w:rsidRDefault="00E02916" w:rsidP="00520692">
            <w:pPr>
              <w:pStyle w:val="ListParagraph"/>
              <w:numPr>
                <w:ilvl w:val="0"/>
                <w:numId w:val="34"/>
              </w:numPr>
              <w:tabs>
                <w:tab w:val="clear" w:pos="-1560"/>
              </w:tabs>
              <w:ind w:left="173" w:right="-57" w:hanging="173"/>
              <w:contextualSpacing w:val="0"/>
              <w:jc w:val="left"/>
              <w:rPr>
                <w:rFonts w:eastAsia="Calibri"/>
                <w:sz w:val="22"/>
                <w:szCs w:val="22"/>
              </w:rPr>
            </w:pPr>
            <w:r w:rsidRPr="00097807">
              <w:rPr>
                <w:sz w:val="22"/>
                <w:szCs w:val="22"/>
              </w:rPr>
              <w:t>mātes uzvārdu;</w:t>
            </w:r>
          </w:p>
          <w:p w14:paraId="795B6AC1" w14:textId="77777777" w:rsidR="007C1767" w:rsidRPr="00097807" w:rsidRDefault="00E02916" w:rsidP="00520692">
            <w:pPr>
              <w:pStyle w:val="ListParagraph"/>
              <w:numPr>
                <w:ilvl w:val="0"/>
                <w:numId w:val="34"/>
              </w:numPr>
              <w:tabs>
                <w:tab w:val="clear" w:pos="-1560"/>
              </w:tabs>
              <w:ind w:left="173" w:right="-57" w:hanging="173"/>
              <w:contextualSpacing w:val="0"/>
              <w:jc w:val="left"/>
              <w:rPr>
                <w:rFonts w:eastAsia="Calibri"/>
                <w:sz w:val="22"/>
                <w:szCs w:val="22"/>
              </w:rPr>
            </w:pPr>
            <w:r w:rsidRPr="00097807">
              <w:rPr>
                <w:sz w:val="22"/>
                <w:szCs w:val="22"/>
              </w:rPr>
              <w:t>„bērns“/ „jaundzimušais“</w:t>
            </w:r>
            <w:r w:rsidR="0004496E" w:rsidRPr="00097807">
              <w:rPr>
                <w:sz w:val="22"/>
                <w:szCs w:val="22"/>
              </w:rPr>
              <w:t>.</w:t>
            </w:r>
          </w:p>
        </w:tc>
      </w:tr>
      <w:tr w:rsidR="002A7DFE" w14:paraId="3E00DC78" w14:textId="77777777" w:rsidTr="00520692">
        <w:trPr>
          <w:trHeight w:val="817"/>
        </w:trPr>
        <w:tc>
          <w:tcPr>
            <w:tcW w:w="1555" w:type="dxa"/>
            <w:vMerge/>
            <w:vAlign w:val="center"/>
          </w:tcPr>
          <w:p w14:paraId="0B338FE8" w14:textId="77777777" w:rsidR="007C1767" w:rsidRPr="00097807" w:rsidRDefault="007C1767" w:rsidP="00520692">
            <w:pPr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4245E65" w14:textId="77777777" w:rsidR="007C1767" w:rsidRPr="00097807" w:rsidRDefault="00E02916" w:rsidP="00520692">
            <w:pPr>
              <w:ind w:left="-57" w:right="-57"/>
              <w:jc w:val="left"/>
              <w:rPr>
                <w:sz w:val="22"/>
                <w:szCs w:val="22"/>
              </w:rPr>
            </w:pPr>
            <w:r w:rsidRPr="00097807">
              <w:rPr>
                <w:sz w:val="22"/>
                <w:szCs w:val="22"/>
              </w:rPr>
              <w:t xml:space="preserve">Jaundzimušā mātes asins paraugs (ja </w:t>
            </w:r>
            <w:r w:rsidRPr="00097807">
              <w:rPr>
                <w:sz w:val="22"/>
                <w:szCs w:val="22"/>
              </w:rPr>
              <w:t>iespējams)</w:t>
            </w:r>
          </w:p>
        </w:tc>
        <w:tc>
          <w:tcPr>
            <w:tcW w:w="1843" w:type="dxa"/>
            <w:vAlign w:val="center"/>
          </w:tcPr>
          <w:p w14:paraId="12461B7E" w14:textId="77777777" w:rsidR="007C1767" w:rsidRPr="00097807" w:rsidRDefault="00E02916" w:rsidP="00520692">
            <w:pPr>
              <w:pStyle w:val="ListParagraph"/>
              <w:numPr>
                <w:ilvl w:val="0"/>
                <w:numId w:val="0"/>
              </w:numPr>
              <w:ind w:left="-57" w:right="-57"/>
              <w:jc w:val="left"/>
              <w:rPr>
                <w:sz w:val="22"/>
                <w:szCs w:val="22"/>
              </w:rPr>
            </w:pPr>
            <w:r w:rsidRPr="00097807">
              <w:rPr>
                <w:sz w:val="22"/>
                <w:szCs w:val="22"/>
              </w:rPr>
              <w:t xml:space="preserve">Venozās asinis bez </w:t>
            </w:r>
            <w:proofErr w:type="spellStart"/>
            <w:r w:rsidRPr="00097807">
              <w:rPr>
                <w:sz w:val="22"/>
                <w:szCs w:val="22"/>
              </w:rPr>
              <w:t>antikoagulanta</w:t>
            </w:r>
            <w:proofErr w:type="spellEnd"/>
            <w:r w:rsidRPr="00097807">
              <w:rPr>
                <w:sz w:val="22"/>
                <w:szCs w:val="22"/>
              </w:rPr>
              <w:t xml:space="preserve"> vai EDTA</w:t>
            </w:r>
          </w:p>
        </w:tc>
        <w:tc>
          <w:tcPr>
            <w:tcW w:w="1134" w:type="dxa"/>
            <w:vAlign w:val="center"/>
          </w:tcPr>
          <w:p w14:paraId="2699593D" w14:textId="77777777" w:rsidR="007C1767" w:rsidRPr="00097807" w:rsidRDefault="00E02916" w:rsidP="00520692">
            <w:pPr>
              <w:pStyle w:val="ListParagraph"/>
              <w:numPr>
                <w:ilvl w:val="0"/>
                <w:numId w:val="0"/>
              </w:numPr>
              <w:ind w:left="-57" w:right="-57"/>
              <w:jc w:val="left"/>
              <w:rPr>
                <w:sz w:val="22"/>
                <w:szCs w:val="22"/>
              </w:rPr>
            </w:pPr>
            <w:r w:rsidRPr="00097807">
              <w:rPr>
                <w:sz w:val="22"/>
                <w:szCs w:val="22"/>
              </w:rPr>
              <w:t>ne mazāk kā 5 ml</w:t>
            </w:r>
          </w:p>
        </w:tc>
        <w:tc>
          <w:tcPr>
            <w:tcW w:w="3685" w:type="dxa"/>
            <w:vAlign w:val="center"/>
          </w:tcPr>
          <w:p w14:paraId="64012FEE" w14:textId="77777777" w:rsidR="007C1767" w:rsidRPr="00097807" w:rsidRDefault="00E02916" w:rsidP="00520692">
            <w:pPr>
              <w:pStyle w:val="ListParagraph"/>
              <w:numPr>
                <w:ilvl w:val="0"/>
                <w:numId w:val="34"/>
              </w:numPr>
              <w:tabs>
                <w:tab w:val="clear" w:pos="-1560"/>
              </w:tabs>
              <w:ind w:left="173" w:right="-57" w:hanging="173"/>
              <w:contextualSpacing w:val="0"/>
              <w:jc w:val="left"/>
              <w:rPr>
                <w:rFonts w:eastAsia="Calibri"/>
                <w:sz w:val="22"/>
                <w:szCs w:val="22"/>
              </w:rPr>
            </w:pPr>
            <w:r w:rsidRPr="00097807">
              <w:rPr>
                <w:rFonts w:eastAsia="Calibri"/>
                <w:sz w:val="22"/>
                <w:szCs w:val="22"/>
              </w:rPr>
              <w:t>izmeklējamās personas vārds, uzvārds;</w:t>
            </w:r>
          </w:p>
          <w:p w14:paraId="1C98B533" w14:textId="77777777" w:rsidR="007C1767" w:rsidRPr="00097807" w:rsidRDefault="00E02916" w:rsidP="00520692">
            <w:pPr>
              <w:pStyle w:val="ListParagraph"/>
              <w:numPr>
                <w:ilvl w:val="0"/>
                <w:numId w:val="34"/>
              </w:numPr>
              <w:tabs>
                <w:tab w:val="clear" w:pos="-1560"/>
              </w:tabs>
              <w:ind w:left="173" w:right="-57" w:hanging="173"/>
              <w:contextualSpacing w:val="0"/>
              <w:jc w:val="left"/>
              <w:rPr>
                <w:rFonts w:eastAsia="Calibri"/>
                <w:sz w:val="22"/>
                <w:szCs w:val="22"/>
              </w:rPr>
            </w:pPr>
            <w:r w:rsidRPr="00097807">
              <w:rPr>
                <w:rFonts w:eastAsia="Calibri"/>
                <w:sz w:val="22"/>
                <w:szCs w:val="22"/>
              </w:rPr>
              <w:t>personas kods;</w:t>
            </w:r>
          </w:p>
          <w:p w14:paraId="296C230C" w14:textId="77777777" w:rsidR="007C1767" w:rsidRPr="00097807" w:rsidRDefault="00E02916" w:rsidP="00520692">
            <w:pPr>
              <w:pStyle w:val="ListParagraph"/>
              <w:numPr>
                <w:ilvl w:val="0"/>
                <w:numId w:val="34"/>
              </w:numPr>
              <w:tabs>
                <w:tab w:val="clear" w:pos="-1560"/>
              </w:tabs>
              <w:ind w:left="173" w:right="-57" w:hanging="173"/>
              <w:contextualSpacing w:val="0"/>
              <w:jc w:val="left"/>
              <w:rPr>
                <w:sz w:val="22"/>
                <w:szCs w:val="22"/>
              </w:rPr>
            </w:pPr>
            <w:r w:rsidRPr="00097807">
              <w:rPr>
                <w:sz w:val="22"/>
                <w:szCs w:val="22"/>
              </w:rPr>
              <w:t xml:space="preserve">primāri </w:t>
            </w:r>
            <w:r w:rsidRPr="00097807">
              <w:rPr>
                <w:rFonts w:eastAsia="Calibri"/>
                <w:sz w:val="22"/>
                <w:szCs w:val="22"/>
              </w:rPr>
              <w:t>noteiktā</w:t>
            </w:r>
            <w:r w:rsidRPr="00097807">
              <w:rPr>
                <w:sz w:val="22"/>
                <w:szCs w:val="22"/>
              </w:rPr>
              <w:t xml:space="preserve"> asins grupa</w:t>
            </w:r>
          </w:p>
          <w:p w14:paraId="34893BB5" w14:textId="77777777" w:rsidR="007C1767" w:rsidRPr="00097807" w:rsidRDefault="00E02916" w:rsidP="00520692">
            <w:pPr>
              <w:pStyle w:val="ListParagraph"/>
              <w:numPr>
                <w:ilvl w:val="0"/>
                <w:numId w:val="34"/>
              </w:numPr>
              <w:tabs>
                <w:tab w:val="clear" w:pos="-1560"/>
              </w:tabs>
              <w:ind w:left="173" w:right="-57" w:hanging="173"/>
              <w:contextualSpacing w:val="0"/>
              <w:jc w:val="left"/>
              <w:rPr>
                <w:rFonts w:eastAsia="Calibri"/>
                <w:sz w:val="22"/>
                <w:szCs w:val="22"/>
              </w:rPr>
            </w:pPr>
            <w:r w:rsidRPr="00097807">
              <w:rPr>
                <w:rFonts w:eastAsia="Calibri"/>
                <w:sz w:val="22"/>
                <w:szCs w:val="22"/>
              </w:rPr>
              <w:t>asins noņemšanas datums;</w:t>
            </w:r>
          </w:p>
          <w:p w14:paraId="0FC45903" w14:textId="77777777" w:rsidR="007C1767" w:rsidRPr="00097807" w:rsidRDefault="00E02916" w:rsidP="00520692">
            <w:pPr>
              <w:pStyle w:val="ListParagraph"/>
              <w:numPr>
                <w:ilvl w:val="0"/>
                <w:numId w:val="34"/>
              </w:numPr>
              <w:tabs>
                <w:tab w:val="clear" w:pos="-1560"/>
              </w:tabs>
              <w:ind w:left="173" w:right="-57" w:hanging="173"/>
              <w:contextualSpacing w:val="0"/>
              <w:jc w:val="left"/>
              <w:rPr>
                <w:rFonts w:eastAsia="Calibri"/>
                <w:sz w:val="22"/>
                <w:szCs w:val="22"/>
              </w:rPr>
            </w:pPr>
            <w:r w:rsidRPr="00097807">
              <w:rPr>
                <w:rFonts w:eastAsia="Calibri"/>
                <w:sz w:val="22"/>
                <w:szCs w:val="22"/>
              </w:rPr>
              <w:t>laiks;</w:t>
            </w:r>
          </w:p>
          <w:p w14:paraId="7A977BCA" w14:textId="77777777" w:rsidR="007C1767" w:rsidRPr="00097807" w:rsidRDefault="00E02916" w:rsidP="00520692">
            <w:pPr>
              <w:pStyle w:val="ListParagraph"/>
              <w:numPr>
                <w:ilvl w:val="0"/>
                <w:numId w:val="34"/>
              </w:numPr>
              <w:tabs>
                <w:tab w:val="clear" w:pos="-1560"/>
              </w:tabs>
              <w:ind w:left="173" w:right="-57" w:hanging="173"/>
              <w:jc w:val="left"/>
              <w:rPr>
                <w:rFonts w:eastAsia="Calibri"/>
                <w:sz w:val="22"/>
                <w:szCs w:val="22"/>
              </w:rPr>
            </w:pPr>
            <w:r w:rsidRPr="00097807">
              <w:rPr>
                <w:rFonts w:eastAsia="Calibri"/>
                <w:sz w:val="22"/>
                <w:szCs w:val="22"/>
              </w:rPr>
              <w:t xml:space="preserve">ārvalstu pilsoņiem norāda datus no personas </w:t>
            </w:r>
            <w:r w:rsidRPr="00097807">
              <w:rPr>
                <w:rFonts w:eastAsia="Calibri"/>
                <w:sz w:val="22"/>
                <w:szCs w:val="22"/>
              </w:rPr>
              <w:t>identifikācijas dokumenta;</w:t>
            </w:r>
          </w:p>
          <w:p w14:paraId="2074DAF6" w14:textId="77777777" w:rsidR="007C1767" w:rsidRPr="00097807" w:rsidRDefault="00E02916" w:rsidP="00520692">
            <w:pPr>
              <w:pStyle w:val="ListParagraph"/>
              <w:numPr>
                <w:ilvl w:val="0"/>
                <w:numId w:val="34"/>
              </w:numPr>
              <w:tabs>
                <w:tab w:val="clear" w:pos="-1560"/>
              </w:tabs>
              <w:ind w:left="173" w:right="-57" w:hanging="173"/>
              <w:contextualSpacing w:val="0"/>
              <w:jc w:val="left"/>
              <w:rPr>
                <w:rFonts w:eastAsia="Calibri"/>
                <w:sz w:val="22"/>
                <w:szCs w:val="22"/>
              </w:rPr>
            </w:pPr>
            <w:r w:rsidRPr="00097807">
              <w:rPr>
                <w:rFonts w:eastAsia="Calibri"/>
                <w:sz w:val="22"/>
                <w:szCs w:val="22"/>
              </w:rPr>
              <w:t>HIV slimniekiem norāda nosūtītāja piešķirto identifikācijas numuru</w:t>
            </w:r>
            <w:r w:rsidR="0004496E" w:rsidRPr="00097807">
              <w:rPr>
                <w:rFonts w:eastAsia="Calibri"/>
                <w:sz w:val="22"/>
                <w:szCs w:val="22"/>
              </w:rPr>
              <w:t>.</w:t>
            </w:r>
          </w:p>
        </w:tc>
      </w:tr>
    </w:tbl>
    <w:p w14:paraId="4216BDE9" w14:textId="77777777" w:rsidR="00520692" w:rsidRPr="004946A7" w:rsidRDefault="00E02916" w:rsidP="00516AC0">
      <w:pPr>
        <w:pStyle w:val="Heading3"/>
      </w:pPr>
      <w:bookmarkStart w:id="16" w:name="_Toc256000007"/>
      <w:bookmarkStart w:id="17" w:name="_Toc84935559"/>
      <w:bookmarkEnd w:id="15"/>
      <w:r w:rsidRPr="004946A7">
        <w:t>Asins paraugu uzglabāšanas nosacījumi līdz nogādāšanai laboratorijā</w:t>
      </w:r>
      <w:bookmarkEnd w:id="16"/>
      <w:bookmarkEnd w:id="17"/>
    </w:p>
    <w:p w14:paraId="7D807712" w14:textId="77777777" w:rsidR="00520692" w:rsidRPr="004946A7" w:rsidRDefault="00E02916" w:rsidP="00516AC0">
      <w:pPr>
        <w:pStyle w:val="Style2111"/>
        <w:rPr>
          <w:lang w:val="lv-LV"/>
        </w:rPr>
      </w:pPr>
      <w:r w:rsidRPr="004946A7">
        <w:rPr>
          <w:lang w:val="lv-LV"/>
        </w:rPr>
        <w:t>paraugus līdz nosūtīšanai uzglabā +2</w:t>
      </w:r>
      <w:r w:rsidRPr="004946A7">
        <w:rPr>
          <w:vertAlign w:val="superscript"/>
          <w:lang w:val="lv-LV"/>
        </w:rPr>
        <w:t>o</w:t>
      </w:r>
      <w:r w:rsidRPr="004946A7">
        <w:rPr>
          <w:lang w:val="lv-LV"/>
        </w:rPr>
        <w:t>C - +8</w:t>
      </w:r>
      <w:r w:rsidRPr="004946A7">
        <w:rPr>
          <w:vertAlign w:val="superscript"/>
          <w:lang w:val="lv-LV"/>
        </w:rPr>
        <w:t>o</w:t>
      </w:r>
      <w:r w:rsidRPr="004946A7">
        <w:rPr>
          <w:lang w:val="lv-LV"/>
        </w:rPr>
        <w:t>C.</w:t>
      </w:r>
    </w:p>
    <w:p w14:paraId="4464EF2A" w14:textId="77777777" w:rsidR="000220E7" w:rsidRPr="004946A7" w:rsidRDefault="00E02916" w:rsidP="00516AC0">
      <w:pPr>
        <w:pStyle w:val="Style2111"/>
        <w:rPr>
          <w:lang w:val="lv-LV"/>
        </w:rPr>
      </w:pPr>
      <w:r w:rsidRPr="004946A7">
        <w:rPr>
          <w:color w:val="000000"/>
          <w:lang w:val="lv-LV"/>
        </w:rPr>
        <w:t>a</w:t>
      </w:r>
      <w:r w:rsidR="00374089" w:rsidRPr="004946A7">
        <w:rPr>
          <w:color w:val="000000"/>
          <w:lang w:val="lv-LV"/>
        </w:rPr>
        <w:t xml:space="preserve">sins paraugs </w:t>
      </w:r>
      <w:r w:rsidR="00374089" w:rsidRPr="004946A7">
        <w:rPr>
          <w:lang w:val="lv-LV"/>
        </w:rPr>
        <w:t xml:space="preserve">jānogādā uz </w:t>
      </w:r>
      <w:r w:rsidR="00941A02" w:rsidRPr="004946A7">
        <w:rPr>
          <w:lang w:val="lv-LV"/>
        </w:rPr>
        <w:t>VADC</w:t>
      </w:r>
      <w:r w:rsidR="00A3217F" w:rsidRPr="004946A7">
        <w:rPr>
          <w:lang w:val="lv-LV"/>
        </w:rPr>
        <w:t xml:space="preserve"> </w:t>
      </w:r>
      <w:r w:rsidR="00374089" w:rsidRPr="004946A7">
        <w:rPr>
          <w:lang w:val="lv-LV"/>
        </w:rPr>
        <w:t>ne vēlāk kā 48 h no asins parauga noņemšanas brīža</w:t>
      </w:r>
      <w:r w:rsidR="00516AC0" w:rsidRPr="004946A7">
        <w:rPr>
          <w:lang w:val="lv-LV"/>
        </w:rPr>
        <w:t>.</w:t>
      </w:r>
    </w:p>
    <w:p w14:paraId="6F380163" w14:textId="77777777" w:rsidR="007C1767" w:rsidRPr="004946A7" w:rsidRDefault="00E02916" w:rsidP="00516AC0">
      <w:pPr>
        <w:pStyle w:val="Heading3"/>
      </w:pPr>
      <w:bookmarkStart w:id="18" w:name="_Toc256000008"/>
      <w:bookmarkStart w:id="19" w:name="_Toc84935560"/>
      <w:r w:rsidRPr="004946A7">
        <w:t>Asins paraugu transportēšana</w:t>
      </w:r>
      <w:bookmarkEnd w:id="18"/>
      <w:bookmarkEnd w:id="19"/>
    </w:p>
    <w:p w14:paraId="529A18B7" w14:textId="77777777" w:rsidR="007C1767" w:rsidRPr="004946A7" w:rsidRDefault="00E02916" w:rsidP="00516AC0">
      <w:pPr>
        <w:pStyle w:val="Style2111"/>
        <w:rPr>
          <w:lang w:val="lv-LV"/>
        </w:rPr>
      </w:pPr>
      <w:r w:rsidRPr="004946A7">
        <w:rPr>
          <w:lang w:val="lv-LV"/>
        </w:rPr>
        <w:t xml:space="preserve">Asins paraugu uz </w:t>
      </w:r>
      <w:r w:rsidR="0030106F" w:rsidRPr="004946A7">
        <w:rPr>
          <w:lang w:val="lv-LV"/>
        </w:rPr>
        <w:t>VADC</w:t>
      </w:r>
      <w:r w:rsidRPr="004946A7">
        <w:rPr>
          <w:lang w:val="lv-LV"/>
        </w:rPr>
        <w:t xml:space="preserve"> nogādā ārstniecības iestādes pilnvarota persona.</w:t>
      </w:r>
    </w:p>
    <w:p w14:paraId="7CB31817" w14:textId="77777777" w:rsidR="000220E7" w:rsidRPr="004946A7" w:rsidRDefault="00E02916" w:rsidP="00516AC0">
      <w:pPr>
        <w:pStyle w:val="Style2111"/>
        <w:rPr>
          <w:lang w:val="lv-LV"/>
        </w:rPr>
      </w:pPr>
      <w:r w:rsidRPr="004946A7">
        <w:rPr>
          <w:lang w:val="lv-LV"/>
        </w:rPr>
        <w:t>Asins paraugu izvietojums – vertikāli.</w:t>
      </w:r>
    </w:p>
    <w:p w14:paraId="7DB034F8" w14:textId="77777777" w:rsidR="000220E7" w:rsidRPr="004946A7" w:rsidRDefault="00E02916" w:rsidP="00516AC0">
      <w:pPr>
        <w:pStyle w:val="Style2111"/>
        <w:rPr>
          <w:lang w:val="lv-LV"/>
        </w:rPr>
      </w:pPr>
      <w:r w:rsidRPr="004946A7">
        <w:rPr>
          <w:lang w:val="lv-LV"/>
        </w:rPr>
        <w:t>Asins paraugus transportē izotermiskā tarā, kura ir marķēta ar bioloģiskās bī</w:t>
      </w:r>
      <w:r w:rsidRPr="004946A7">
        <w:rPr>
          <w:lang w:val="lv-LV"/>
        </w:rPr>
        <w:t>stamības zīmi</w:t>
      </w:r>
      <w:r w:rsidR="0004496E" w:rsidRPr="004946A7">
        <w:rPr>
          <w:lang w:val="lv-LV"/>
        </w:rPr>
        <w:t>.</w:t>
      </w:r>
      <w:r w:rsidRPr="004946A7">
        <w:rPr>
          <w:lang w:val="lv-LV"/>
        </w:rPr>
        <w:t xml:space="preserve"> [2]</w:t>
      </w:r>
    </w:p>
    <w:p w14:paraId="6BED0FCB" w14:textId="77777777" w:rsidR="000220E7" w:rsidRPr="004946A7" w:rsidRDefault="00E02916" w:rsidP="00516AC0">
      <w:pPr>
        <w:pStyle w:val="Style2111"/>
        <w:rPr>
          <w:lang w:val="lv-LV"/>
        </w:rPr>
      </w:pPr>
      <w:r w:rsidRPr="004946A7">
        <w:rPr>
          <w:lang w:val="lv-LV"/>
        </w:rPr>
        <w:t>Transportēšanas temperatūra no +2</w:t>
      </w:r>
      <w:r w:rsidRPr="004946A7">
        <w:rPr>
          <w:vertAlign w:val="superscript"/>
          <w:lang w:val="lv-LV"/>
        </w:rPr>
        <w:t>o</w:t>
      </w:r>
      <w:r w:rsidRPr="004946A7">
        <w:rPr>
          <w:lang w:val="lv-LV"/>
        </w:rPr>
        <w:t>C līdz +25</w:t>
      </w:r>
      <w:r w:rsidRPr="004946A7">
        <w:rPr>
          <w:vertAlign w:val="superscript"/>
          <w:lang w:val="lv-LV"/>
        </w:rPr>
        <w:t>o</w:t>
      </w:r>
      <w:r w:rsidRPr="004946A7">
        <w:rPr>
          <w:lang w:val="lv-LV"/>
        </w:rPr>
        <w:t>C.</w:t>
      </w:r>
    </w:p>
    <w:p w14:paraId="0083C8C6" w14:textId="77777777" w:rsidR="000220E7" w:rsidRPr="004946A7" w:rsidRDefault="00E02916" w:rsidP="00516AC0">
      <w:pPr>
        <w:pStyle w:val="Style2111"/>
        <w:rPr>
          <w:lang w:val="lv-LV"/>
        </w:rPr>
      </w:pPr>
      <w:r w:rsidRPr="004946A7">
        <w:rPr>
          <w:lang w:val="lv-LV"/>
        </w:rPr>
        <w:t>Vēlams paraugu transportēšanu nodrošināt ar temperatūras mērītāju ar displeju.</w:t>
      </w:r>
    </w:p>
    <w:p w14:paraId="5ABA084E" w14:textId="77777777" w:rsidR="007C1767" w:rsidRPr="004946A7" w:rsidRDefault="00E02916" w:rsidP="00516AC0">
      <w:pPr>
        <w:pStyle w:val="Heading3"/>
      </w:pPr>
      <w:bookmarkStart w:id="20" w:name="_Toc256000009"/>
      <w:bookmarkStart w:id="21" w:name="_Toc84935561"/>
      <w:r w:rsidRPr="004946A7">
        <w:lastRenderedPageBreak/>
        <w:t>Asins paraugu pieņemšana un noraidīšanas kritēriji</w:t>
      </w:r>
      <w:bookmarkEnd w:id="20"/>
      <w:bookmarkEnd w:id="21"/>
    </w:p>
    <w:p w14:paraId="2DDD70E7" w14:textId="77777777" w:rsidR="00816898" w:rsidRPr="004946A7" w:rsidRDefault="00E02916" w:rsidP="00516AC0">
      <w:pPr>
        <w:pStyle w:val="Style2111"/>
        <w:rPr>
          <w:u w:val="double"/>
          <w:lang w:val="lv-LV"/>
        </w:rPr>
      </w:pPr>
      <w:r w:rsidRPr="004946A7">
        <w:rPr>
          <w:lang w:val="lv-LV"/>
        </w:rPr>
        <w:t xml:space="preserve">ID </w:t>
      </w:r>
      <w:r w:rsidR="0030106F" w:rsidRPr="004946A7">
        <w:rPr>
          <w:lang w:val="lv-LV"/>
        </w:rPr>
        <w:t xml:space="preserve">laboratorijas </w:t>
      </w:r>
      <w:r w:rsidRPr="004946A7">
        <w:rPr>
          <w:lang w:val="lv-LV"/>
        </w:rPr>
        <w:t>darbinieks, pieņemot asins paraugus, pilnv</w:t>
      </w:r>
      <w:r w:rsidRPr="004946A7">
        <w:rPr>
          <w:lang w:val="lv-LV"/>
        </w:rPr>
        <w:t>arotās personas klātbūtnē novērtē parauga atbilstību.</w:t>
      </w:r>
    </w:p>
    <w:p w14:paraId="234127AF" w14:textId="77777777" w:rsidR="007C1767" w:rsidRPr="004946A7" w:rsidRDefault="00E02916" w:rsidP="00516AC0">
      <w:pPr>
        <w:pStyle w:val="Style2111"/>
        <w:rPr>
          <w:lang w:val="lv-LV"/>
        </w:rPr>
      </w:pPr>
      <w:bookmarkStart w:id="22" w:name="_Hlk94599982"/>
      <w:r w:rsidRPr="004946A7">
        <w:rPr>
          <w:lang w:val="lv-LV"/>
        </w:rPr>
        <w:t>Paraugu noraida, ja</w:t>
      </w:r>
      <w:r w:rsidR="00374089" w:rsidRPr="004946A7">
        <w:rPr>
          <w:lang w:val="lv-LV"/>
        </w:rPr>
        <w:t>:</w:t>
      </w:r>
      <w:bookmarkEnd w:id="22"/>
    </w:p>
    <w:p w14:paraId="159C2F48" w14:textId="77777777" w:rsidR="000220E7" w:rsidRPr="004946A7" w:rsidRDefault="00E02916" w:rsidP="00516AC0">
      <w:pPr>
        <w:pStyle w:val="Style31111"/>
      </w:pPr>
      <w:r w:rsidRPr="004946A7">
        <w:t xml:space="preserve">uz </w:t>
      </w:r>
      <w:r w:rsidRPr="004946A7">
        <w:rPr>
          <w:color w:val="000000" w:themeColor="text1"/>
        </w:rPr>
        <w:t>asins</w:t>
      </w:r>
      <w:r w:rsidRPr="004946A7">
        <w:t xml:space="preserve"> parauga nav marķējuma uzlīmes vai arī identifikācija ir neskaidra vai nepilnīga;</w:t>
      </w:r>
    </w:p>
    <w:p w14:paraId="23CE944E" w14:textId="77777777" w:rsidR="000220E7" w:rsidRPr="004946A7" w:rsidRDefault="00E02916" w:rsidP="00516AC0">
      <w:pPr>
        <w:pStyle w:val="Style31111"/>
      </w:pPr>
      <w:r w:rsidRPr="004946A7">
        <w:t>marķējumā nav norādīta parauga asins grupa ABO sistēmā, kas noteikta personas klātbūtnē;</w:t>
      </w:r>
    </w:p>
    <w:p w14:paraId="471C4230" w14:textId="77777777" w:rsidR="000220E7" w:rsidRPr="004946A7" w:rsidRDefault="00E02916" w:rsidP="00516AC0">
      <w:pPr>
        <w:pStyle w:val="Style31111"/>
      </w:pPr>
      <w:r w:rsidRPr="004946A7">
        <w:t>na</w:t>
      </w:r>
      <w:r w:rsidRPr="004946A7">
        <w:t>v nosūtījuma;</w:t>
      </w:r>
    </w:p>
    <w:p w14:paraId="2223FAB7" w14:textId="77777777" w:rsidR="000220E7" w:rsidRPr="004946A7" w:rsidRDefault="00E02916" w:rsidP="00516AC0">
      <w:pPr>
        <w:pStyle w:val="Style31111"/>
      </w:pPr>
      <w:r w:rsidRPr="004946A7">
        <w:t>nesakrīt informācija uz asins parauga marķējuma un nosūtījumā, vai</w:t>
      </w:r>
      <w:r w:rsidR="00516AC0" w:rsidRPr="004946A7">
        <w:t xml:space="preserve"> </w:t>
      </w:r>
      <w:r w:rsidR="00205EF9" w:rsidRPr="004946A7">
        <w:t>nosūtījums nekorekti aizpildīts</w:t>
      </w:r>
      <w:r w:rsidRPr="004946A7">
        <w:t>;</w:t>
      </w:r>
    </w:p>
    <w:p w14:paraId="5955F8B3" w14:textId="77777777" w:rsidR="000220E7" w:rsidRPr="004946A7" w:rsidRDefault="00E02916" w:rsidP="00516AC0">
      <w:pPr>
        <w:pStyle w:val="Style31111"/>
      </w:pPr>
      <w:r w:rsidRPr="004946A7">
        <w:rPr>
          <w:color w:val="000000" w:themeColor="text1"/>
        </w:rPr>
        <w:t xml:space="preserve">asins paraugs </w:t>
      </w:r>
      <w:proofErr w:type="spellStart"/>
      <w:r w:rsidRPr="004946A7">
        <w:rPr>
          <w:color w:val="000000" w:themeColor="text1"/>
        </w:rPr>
        <w:t>hemolizēts</w:t>
      </w:r>
      <w:proofErr w:type="spellEnd"/>
      <w:r w:rsidRPr="004946A7">
        <w:rPr>
          <w:color w:val="000000" w:themeColor="text1"/>
        </w:rPr>
        <w:t xml:space="preserve"> (</w:t>
      </w:r>
      <w:r w:rsidRPr="004946A7">
        <w:t>izņemot gadījumus, ja tā saistīta ar pacienta klīnisko stāvokli)</w:t>
      </w:r>
      <w:r w:rsidRPr="004946A7">
        <w:rPr>
          <w:color w:val="000000" w:themeColor="text1"/>
        </w:rPr>
        <w:t>;</w:t>
      </w:r>
    </w:p>
    <w:p w14:paraId="5232CA09" w14:textId="77777777" w:rsidR="000220E7" w:rsidRPr="004946A7" w:rsidRDefault="00E02916" w:rsidP="00516AC0">
      <w:pPr>
        <w:pStyle w:val="Style31111"/>
      </w:pPr>
      <w:r w:rsidRPr="004946A7">
        <w:t xml:space="preserve">paraugs nav iesniegts </w:t>
      </w:r>
      <w:r w:rsidR="00205EF9" w:rsidRPr="004946A7">
        <w:t xml:space="preserve">primārajā </w:t>
      </w:r>
      <w:r w:rsidRPr="004946A7">
        <w:t xml:space="preserve">stobriņā </w:t>
      </w:r>
      <w:r w:rsidRPr="004946A7">
        <w:t>(parauga frakcijas ir piegādātas atsevišķos stobriņos</w:t>
      </w:r>
      <w:r w:rsidR="00516AC0" w:rsidRPr="004946A7">
        <w:t>,</w:t>
      </w:r>
      <w:r w:rsidRPr="004946A7">
        <w:t xml:space="preserve"> vai atsūtīta parauga daļa – serums vai eritrocīti);</w:t>
      </w:r>
    </w:p>
    <w:p w14:paraId="017DA167" w14:textId="77777777" w:rsidR="000220E7" w:rsidRPr="004946A7" w:rsidRDefault="00E02916" w:rsidP="00516AC0">
      <w:pPr>
        <w:pStyle w:val="Style31111"/>
      </w:pPr>
      <w:r w:rsidRPr="004946A7">
        <w:t xml:space="preserve">asinis paraugs piegādāts uz </w:t>
      </w:r>
      <w:r w:rsidR="00205EF9" w:rsidRPr="004946A7">
        <w:t>VADC</w:t>
      </w:r>
      <w:r w:rsidRPr="004946A7">
        <w:t xml:space="preserve"> vēlāk </w:t>
      </w:r>
      <w:r w:rsidR="00516AC0" w:rsidRPr="004946A7">
        <w:t>ne</w:t>
      </w:r>
      <w:r w:rsidRPr="004946A7">
        <w:t>kā 48 h no noņemšanas brīža;</w:t>
      </w:r>
    </w:p>
    <w:p w14:paraId="4BA58FA2" w14:textId="77777777" w:rsidR="000220E7" w:rsidRPr="004946A7" w:rsidRDefault="00E02916" w:rsidP="00516AC0">
      <w:pPr>
        <w:pStyle w:val="Style31111"/>
      </w:pPr>
      <w:r w:rsidRPr="004946A7">
        <w:t xml:space="preserve">nepietiekams </w:t>
      </w:r>
      <w:r w:rsidR="00205EF9" w:rsidRPr="004946A7">
        <w:t xml:space="preserve">parauga </w:t>
      </w:r>
      <w:r w:rsidRPr="004946A7">
        <w:t>daudzums.</w:t>
      </w:r>
    </w:p>
    <w:p w14:paraId="298421EE" w14:textId="77777777" w:rsidR="000220E7" w:rsidRPr="004946A7" w:rsidRDefault="00E02916" w:rsidP="00516AC0">
      <w:pPr>
        <w:pStyle w:val="Style2111"/>
        <w:rPr>
          <w:lang w:val="lv-LV"/>
        </w:rPr>
      </w:pPr>
      <w:r w:rsidRPr="004946A7">
        <w:rPr>
          <w:lang w:val="lv-LV"/>
        </w:rPr>
        <w:t>Persona, kas nogādā paraugu laboratorijā, paraks</w:t>
      </w:r>
      <w:r w:rsidRPr="004946A7">
        <w:rPr>
          <w:lang w:val="lv-LV"/>
        </w:rPr>
        <w:t>tās</w:t>
      </w:r>
      <w:r w:rsidR="00452945" w:rsidRPr="004946A7">
        <w:rPr>
          <w:lang w:val="lv-LV"/>
        </w:rPr>
        <w:t xml:space="preserve"> </w:t>
      </w:r>
      <w:r w:rsidRPr="004946A7">
        <w:rPr>
          <w:lang w:val="lv-LV"/>
        </w:rPr>
        <w:t>V-063</w:t>
      </w:r>
      <w:r w:rsidR="00452945" w:rsidRPr="004946A7">
        <w:rPr>
          <w:lang w:val="lv-LV"/>
        </w:rPr>
        <w:t xml:space="preserve"> “Konsultatīvo asins paraugu pieņemšana”</w:t>
      </w:r>
      <w:r w:rsidRPr="004946A7">
        <w:rPr>
          <w:lang w:val="lv-LV"/>
        </w:rPr>
        <w:t>.</w:t>
      </w:r>
    </w:p>
    <w:p w14:paraId="4D1671DD" w14:textId="77777777" w:rsidR="000220E7" w:rsidRPr="004946A7" w:rsidRDefault="00E02916" w:rsidP="00516AC0">
      <w:pPr>
        <w:pStyle w:val="Style2111"/>
        <w:rPr>
          <w:lang w:val="lv-LV"/>
        </w:rPr>
      </w:pPr>
      <w:r w:rsidRPr="004946A7">
        <w:rPr>
          <w:lang w:val="lv-LV"/>
        </w:rPr>
        <w:t>Ja konstatēts kāds no minētajiem atraidīšanas iemesliem un paraugs netiek izmeklēts, pilnvarotai personai, kura paraugu atvedusi, izsniedz V-117 ”ATTEIKUMS neatbilstoša parauga pieņemšanai”.</w:t>
      </w:r>
    </w:p>
    <w:p w14:paraId="711B1348" w14:textId="77777777" w:rsidR="001D564E" w:rsidRPr="00097807" w:rsidRDefault="00E02916" w:rsidP="001D14F7">
      <w:pPr>
        <w:pStyle w:val="Heading2"/>
      </w:pPr>
      <w:bookmarkStart w:id="23" w:name="_Toc256000010"/>
      <w:bookmarkStart w:id="24" w:name="_Toc84935562"/>
      <w:proofErr w:type="spellStart"/>
      <w:r w:rsidRPr="00097807">
        <w:rPr>
          <w:lang w:eastAsia="lv-LV"/>
        </w:rPr>
        <w:t>P</w:t>
      </w:r>
      <w:r w:rsidR="000220E7" w:rsidRPr="00097807">
        <w:t>araugu</w:t>
      </w:r>
      <w:proofErr w:type="spellEnd"/>
      <w:r w:rsidR="000220E7" w:rsidRPr="00097807">
        <w:t xml:space="preserve"> </w:t>
      </w:r>
      <w:proofErr w:type="spellStart"/>
      <w:r w:rsidR="000220E7" w:rsidRPr="00097807">
        <w:t>izmeklēšana</w:t>
      </w:r>
      <w:bookmarkEnd w:id="23"/>
      <w:bookmarkEnd w:id="24"/>
      <w:proofErr w:type="spellEnd"/>
    </w:p>
    <w:p w14:paraId="36BFB5DB" w14:textId="77777777" w:rsidR="00C70182" w:rsidRPr="00097807" w:rsidRDefault="00E02916" w:rsidP="00516AC0">
      <w:pPr>
        <w:pStyle w:val="Style111"/>
      </w:pPr>
      <w:r w:rsidRPr="00097807">
        <w:t xml:space="preserve">Neatkarīgi no </w:t>
      </w:r>
      <w:r w:rsidR="00205EF9" w:rsidRPr="00205EF9">
        <w:t xml:space="preserve">V-138 </w:t>
      </w:r>
      <w:r w:rsidR="00205EF9">
        <w:t xml:space="preserve">norādītiem izmeklējumiem, </w:t>
      </w:r>
      <w:r w:rsidR="000220E7" w:rsidRPr="00097807">
        <w:t xml:space="preserve">laboratorija katram asins paraugam </w:t>
      </w:r>
      <w:r w:rsidR="00205EF9">
        <w:t>nosaka</w:t>
      </w:r>
      <w:r w:rsidR="00205EF9" w:rsidRPr="00097807">
        <w:t xml:space="preserve"> </w:t>
      </w:r>
      <w:r w:rsidR="000220E7" w:rsidRPr="00097807">
        <w:t>asins grupu ABO</w:t>
      </w:r>
      <w:r w:rsidR="009E27CA" w:rsidRPr="00097807">
        <w:t>,</w:t>
      </w:r>
      <w:r w:rsidR="000220E7" w:rsidRPr="00097807">
        <w:t xml:space="preserve"> </w:t>
      </w:r>
      <w:proofErr w:type="spellStart"/>
      <w:r w:rsidR="000220E7" w:rsidRPr="00097807">
        <w:t>Rh</w:t>
      </w:r>
      <w:proofErr w:type="spellEnd"/>
      <w:r w:rsidR="009E27CA" w:rsidRPr="00097807">
        <w:t>(</w:t>
      </w:r>
      <w:r w:rsidR="000220E7" w:rsidRPr="00097807">
        <w:t>D</w:t>
      </w:r>
      <w:r w:rsidR="009E27CA" w:rsidRPr="00097807">
        <w:t xml:space="preserve">) un </w:t>
      </w:r>
      <w:proofErr w:type="spellStart"/>
      <w:r w:rsidR="009E27CA" w:rsidRPr="00097807">
        <w:t>Rh</w:t>
      </w:r>
      <w:proofErr w:type="spellEnd"/>
      <w:r w:rsidR="009E27CA" w:rsidRPr="00097807">
        <w:t xml:space="preserve"> fenotipu</w:t>
      </w:r>
      <w:r w:rsidR="000220E7" w:rsidRPr="00097807">
        <w:t>, kā arī antivielu identifikācijas gadījumā –</w:t>
      </w:r>
      <w:r w:rsidR="00DB2F61" w:rsidRPr="00097807">
        <w:t xml:space="preserve"> </w:t>
      </w:r>
      <w:r w:rsidR="000220E7" w:rsidRPr="00097807">
        <w:t>attiecīg</w:t>
      </w:r>
      <w:r w:rsidR="009E27CA" w:rsidRPr="00097807">
        <w:t>u</w:t>
      </w:r>
      <w:r w:rsidR="000220E7" w:rsidRPr="00097807">
        <w:t xml:space="preserve"> antigēnu </w:t>
      </w:r>
      <w:r w:rsidR="009E27CA" w:rsidRPr="00097807">
        <w:t xml:space="preserve">attiecīgā antigēnu </w:t>
      </w:r>
      <w:r w:rsidR="000220E7" w:rsidRPr="00097807">
        <w:t>sistēmā.</w:t>
      </w:r>
    </w:p>
    <w:p w14:paraId="73B06068" w14:textId="77777777" w:rsidR="00DD7200" w:rsidRPr="00097807" w:rsidRDefault="00E02916" w:rsidP="00516AC0">
      <w:pPr>
        <w:pStyle w:val="Style111"/>
      </w:pPr>
      <w:r w:rsidRPr="00097807">
        <w:t>Ja, i</w:t>
      </w:r>
      <w:r w:rsidR="00374089" w:rsidRPr="00097807">
        <w:t xml:space="preserve">nterpretējot </w:t>
      </w:r>
      <w:proofErr w:type="spellStart"/>
      <w:r w:rsidR="00374089" w:rsidRPr="00097807">
        <w:t>imūnhematoloģiskās</w:t>
      </w:r>
      <w:proofErr w:type="spellEnd"/>
      <w:r w:rsidR="00374089" w:rsidRPr="00097807">
        <w:t xml:space="preserve"> izmeklēšanas rezultātus, rodas nepieciešamība pēc papildu izmeklēšanas, laboratorijas ārsts to telefoniski saskaņo ar laboratorijas pakalpojuma pasūtītāju.</w:t>
      </w:r>
    </w:p>
    <w:p w14:paraId="506F6B6B" w14:textId="77777777" w:rsidR="000220E7" w:rsidRPr="00097807" w:rsidRDefault="00E02916" w:rsidP="001D14F7">
      <w:pPr>
        <w:pStyle w:val="Heading2"/>
      </w:pPr>
      <w:bookmarkStart w:id="25" w:name="_Toc256000011"/>
      <w:bookmarkStart w:id="26" w:name="_Toc84935563"/>
      <w:proofErr w:type="spellStart"/>
      <w:r w:rsidRPr="00097807">
        <w:rPr>
          <w:lang w:eastAsia="lv-LV"/>
        </w:rPr>
        <w:t>Paraugu</w:t>
      </w:r>
      <w:proofErr w:type="spellEnd"/>
      <w:r w:rsidRPr="00097807">
        <w:rPr>
          <w:lang w:eastAsia="lv-LV"/>
        </w:rPr>
        <w:t xml:space="preserve"> </w:t>
      </w:r>
      <w:proofErr w:type="spellStart"/>
      <w:r w:rsidRPr="00097807">
        <w:rPr>
          <w:lang w:eastAsia="lv-LV"/>
        </w:rPr>
        <w:t>izmeklēšanas</w:t>
      </w:r>
      <w:proofErr w:type="spellEnd"/>
      <w:r w:rsidRPr="00097807">
        <w:rPr>
          <w:lang w:eastAsia="lv-LV"/>
        </w:rPr>
        <w:t xml:space="preserve"> </w:t>
      </w:r>
      <w:proofErr w:type="spellStart"/>
      <w:r w:rsidRPr="00097807">
        <w:rPr>
          <w:lang w:eastAsia="lv-LV"/>
        </w:rPr>
        <w:t>r</w:t>
      </w:r>
      <w:r w:rsidRPr="00097807">
        <w:t>ezultātu</w:t>
      </w:r>
      <w:proofErr w:type="spellEnd"/>
      <w:r w:rsidRPr="00097807">
        <w:t xml:space="preserve"> </w:t>
      </w:r>
      <w:proofErr w:type="spellStart"/>
      <w:r w:rsidRPr="00097807">
        <w:t>paziņošana</w:t>
      </w:r>
      <w:bookmarkEnd w:id="25"/>
      <w:bookmarkEnd w:id="26"/>
      <w:proofErr w:type="spellEnd"/>
    </w:p>
    <w:p w14:paraId="5D78C89A" w14:textId="77777777" w:rsidR="000220E7" w:rsidRPr="00097807" w:rsidRDefault="00E02916" w:rsidP="00516AC0">
      <w:pPr>
        <w:pStyle w:val="Style111"/>
      </w:pPr>
      <w:r w:rsidRPr="00097807">
        <w:t xml:space="preserve">Ja asins paraugi laboratorijā nogādāti </w:t>
      </w:r>
      <w:r w:rsidRPr="00097807">
        <w:t>līdz plkst. 12</w:t>
      </w:r>
      <w:r w:rsidRPr="00097807">
        <w:rPr>
          <w:vertAlign w:val="superscript"/>
        </w:rPr>
        <w:t>00</w:t>
      </w:r>
      <w:r w:rsidRPr="00097807">
        <w:t>, izmeklēšanas rezultāti tiek paziņoti līdz tās pašas dienas plkst. 17</w:t>
      </w:r>
      <w:r w:rsidRPr="00097807">
        <w:rPr>
          <w:vertAlign w:val="superscript"/>
        </w:rPr>
        <w:t>00</w:t>
      </w:r>
      <w:r w:rsidRPr="00097807">
        <w:t>.</w:t>
      </w:r>
    </w:p>
    <w:p w14:paraId="7DB4A8E3" w14:textId="77777777" w:rsidR="000220E7" w:rsidRPr="00097807" w:rsidRDefault="00E02916" w:rsidP="00516AC0">
      <w:pPr>
        <w:pStyle w:val="Style111"/>
      </w:pPr>
      <w:r w:rsidRPr="00097807">
        <w:t>Ja asins paraugi</w:t>
      </w:r>
      <w:r w:rsidRPr="00097807">
        <w:rPr>
          <w:b/>
        </w:rPr>
        <w:t xml:space="preserve"> </w:t>
      </w:r>
      <w:r w:rsidRPr="00097807">
        <w:t>laboratorijā nogādāti pēc plkst. 12</w:t>
      </w:r>
      <w:r w:rsidRPr="00097807">
        <w:rPr>
          <w:vertAlign w:val="superscript"/>
        </w:rPr>
        <w:t>00</w:t>
      </w:r>
      <w:r w:rsidRPr="00097807">
        <w:t>, izmeklēšanas rezultāti tiek paziņoti līdz nākamās dienas plkst. 15</w:t>
      </w:r>
      <w:r w:rsidRPr="00097807">
        <w:rPr>
          <w:vertAlign w:val="superscript"/>
        </w:rPr>
        <w:t>00</w:t>
      </w:r>
      <w:r w:rsidRPr="00097807">
        <w:t>.</w:t>
      </w:r>
    </w:p>
    <w:p w14:paraId="16C010B7" w14:textId="77777777" w:rsidR="000220E7" w:rsidRPr="00097807" w:rsidRDefault="00E02916" w:rsidP="00516AC0">
      <w:pPr>
        <w:pStyle w:val="Style111"/>
      </w:pPr>
      <w:r w:rsidRPr="00097807">
        <w:t xml:space="preserve">Steidzamos gadījumos, kad </w:t>
      </w:r>
      <w:r w:rsidRPr="00097807">
        <w:t>nosūtījumā ir norāde “CITO”</w:t>
      </w:r>
      <w:r w:rsidR="009B2A4A" w:rsidRPr="00097807">
        <w:t>,</w:t>
      </w:r>
      <w:r w:rsidRPr="00097807">
        <w:t xml:space="preserve"> vai pēc pasūtītāja telefoniskas pieprasīšanas, ABO asins grupu, </w:t>
      </w:r>
      <w:proofErr w:type="spellStart"/>
      <w:r w:rsidRPr="00097807">
        <w:t>Rh</w:t>
      </w:r>
      <w:proofErr w:type="spellEnd"/>
      <w:r w:rsidRPr="00097807">
        <w:t xml:space="preserve">(D) piederības noteikšanu, antivielu </w:t>
      </w:r>
      <w:proofErr w:type="spellStart"/>
      <w:r w:rsidRPr="00097807">
        <w:t>skrīningu</w:t>
      </w:r>
      <w:proofErr w:type="spellEnd"/>
      <w:r w:rsidRPr="00097807">
        <w:t xml:space="preserve">, asins saderības testus </w:t>
      </w:r>
      <w:proofErr w:type="spellStart"/>
      <w:r w:rsidRPr="00097807">
        <w:t>nesensibilizētiem</w:t>
      </w:r>
      <w:proofErr w:type="spellEnd"/>
      <w:r w:rsidRPr="00097807">
        <w:t xml:space="preserve"> pacientiem veic 2 stundu l</w:t>
      </w:r>
      <w:r w:rsidRPr="00097807">
        <w:rPr>
          <w:color w:val="000000"/>
        </w:rPr>
        <w:t xml:space="preserve">aikā pēc parauga saņemšanas laboratorijā, </w:t>
      </w:r>
      <w:proofErr w:type="spellStart"/>
      <w:r w:rsidRPr="00097807">
        <w:rPr>
          <w:b/>
          <w:bCs/>
        </w:rPr>
        <w:t>sens</w:t>
      </w:r>
      <w:r w:rsidRPr="00097807">
        <w:rPr>
          <w:b/>
          <w:bCs/>
        </w:rPr>
        <w:t>ibil</w:t>
      </w:r>
      <w:r w:rsidR="00B8306D" w:rsidRPr="00097807">
        <w:rPr>
          <w:b/>
          <w:bCs/>
        </w:rPr>
        <w:t>i</w:t>
      </w:r>
      <w:r w:rsidRPr="00097807">
        <w:rPr>
          <w:b/>
          <w:bCs/>
        </w:rPr>
        <w:t>zēto</w:t>
      </w:r>
      <w:proofErr w:type="spellEnd"/>
      <w:r w:rsidRPr="00097807">
        <w:rPr>
          <w:b/>
          <w:bCs/>
        </w:rPr>
        <w:t xml:space="preserve"> pacientu asins paraugu izmeklēšanas tiek veikta pēc iespējas īsākā laikā, bet gala rezultāta izsniegšana ir atkarīga no atklāt</w:t>
      </w:r>
      <w:r w:rsidR="001D14F7">
        <w:rPr>
          <w:b/>
          <w:bCs/>
        </w:rPr>
        <w:t>ām</w:t>
      </w:r>
      <w:r w:rsidRPr="00097807">
        <w:rPr>
          <w:b/>
          <w:bCs/>
        </w:rPr>
        <w:t xml:space="preserve"> </w:t>
      </w:r>
      <w:bookmarkStart w:id="27" w:name="_Hlk94600046"/>
      <w:r w:rsidR="001D14F7" w:rsidRPr="00097807">
        <w:rPr>
          <w:b/>
          <w:bCs/>
        </w:rPr>
        <w:t>antiviel</w:t>
      </w:r>
      <w:r w:rsidR="001D14F7">
        <w:rPr>
          <w:b/>
          <w:bCs/>
        </w:rPr>
        <w:t>ām</w:t>
      </w:r>
      <w:bookmarkEnd w:id="27"/>
      <w:r w:rsidRPr="00097807">
        <w:rPr>
          <w:b/>
          <w:bCs/>
        </w:rPr>
        <w:t>.</w:t>
      </w:r>
    </w:p>
    <w:p w14:paraId="614E06E2" w14:textId="77777777" w:rsidR="002C2DD4" w:rsidRPr="00097807" w:rsidRDefault="00E02916" w:rsidP="00516AC0">
      <w:pPr>
        <w:pStyle w:val="Style111"/>
      </w:pPr>
      <w:r w:rsidRPr="00097807">
        <w:t>Izņēmumu</w:t>
      </w:r>
      <w:r w:rsidRPr="00097807">
        <w:rPr>
          <w:color w:val="000000"/>
        </w:rPr>
        <w:t xml:space="preserve"> gadījumos, ja </w:t>
      </w:r>
      <w:r w:rsidR="00941A02" w:rsidRPr="00097807">
        <w:t xml:space="preserve">VADC </w:t>
      </w:r>
      <w:r w:rsidRPr="00097807">
        <w:rPr>
          <w:color w:val="000000"/>
        </w:rPr>
        <w:t>krājumā nav atbilstoša asins komponenta saderības testam, tad pasūtītāju tele</w:t>
      </w:r>
      <w:r w:rsidRPr="00097807">
        <w:rPr>
          <w:color w:val="000000"/>
        </w:rPr>
        <w:t xml:space="preserve">foniski informē, ka </w:t>
      </w:r>
      <w:r w:rsidRPr="00097807">
        <w:t>nepieciešama speciāla donoru izsaukšana saderīgas eritrocītu masas sagatavošanai, saderības testa veikšanai un rezultātu izsniegšanai</w:t>
      </w:r>
      <w:r w:rsidR="005C1E38" w:rsidRPr="00097807">
        <w:t xml:space="preserve">, kas var aizņemt līdz </w:t>
      </w:r>
      <w:r w:rsidR="00941A02" w:rsidRPr="00097807">
        <w:br/>
      </w:r>
      <w:r w:rsidR="005C1E38" w:rsidRPr="00097807">
        <w:t>5 dienām</w:t>
      </w:r>
      <w:r w:rsidRPr="00097807">
        <w:t>.</w:t>
      </w:r>
    </w:p>
    <w:p w14:paraId="096AF41B" w14:textId="77777777" w:rsidR="002C2DD4" w:rsidRPr="00097807" w:rsidRDefault="00E02916" w:rsidP="00516AC0">
      <w:pPr>
        <w:pStyle w:val="Style111"/>
      </w:pPr>
      <w:r w:rsidRPr="00097807">
        <w:rPr>
          <w:b/>
          <w:color w:val="000000"/>
        </w:rPr>
        <w:t>Atsevišķos gadījumos, pēc speciālista pieprasījuma,</w:t>
      </w:r>
      <w:r w:rsidRPr="00097807">
        <w:rPr>
          <w:color w:val="000000"/>
        </w:rPr>
        <w:t xml:space="preserve"> izmeklēšanas</w:t>
      </w:r>
      <w:r w:rsidRPr="00097807">
        <w:t xml:space="preserve"> rezu</w:t>
      </w:r>
      <w:r w:rsidRPr="00097807">
        <w:t xml:space="preserve">ltātus </w:t>
      </w:r>
      <w:r w:rsidR="001D14F7">
        <w:t>var</w:t>
      </w:r>
      <w:r w:rsidRPr="00097807">
        <w:t xml:space="preserve"> saņemt telefoniski, zvanot pa tālruni 67408873, 26599843.</w:t>
      </w:r>
    </w:p>
    <w:p w14:paraId="672367C7" w14:textId="77777777" w:rsidR="0053477D" w:rsidRPr="00097807" w:rsidRDefault="00E02916" w:rsidP="001D14F7">
      <w:pPr>
        <w:pStyle w:val="Heading1"/>
      </w:pPr>
      <w:bookmarkStart w:id="28" w:name="_Toc256000012"/>
      <w:r w:rsidRPr="00097807">
        <w:lastRenderedPageBreak/>
        <w:t>Vēres</w:t>
      </w:r>
      <w:bookmarkEnd w:id="28"/>
    </w:p>
    <w:p w14:paraId="5451316E" w14:textId="77777777" w:rsidR="00F22AC2" w:rsidRPr="00097807" w:rsidRDefault="00E02916" w:rsidP="006A3E0A">
      <w:pPr>
        <w:pStyle w:val="ListParagraph"/>
        <w:numPr>
          <w:ilvl w:val="0"/>
          <w:numId w:val="31"/>
        </w:numPr>
        <w:spacing w:before="60" w:after="60"/>
        <w:ind w:left="567" w:hanging="567"/>
        <w:contextualSpacing w:val="0"/>
      </w:pPr>
      <w:r w:rsidRPr="00097807">
        <w:t>MK noteikumi Nr.1176 ”Cilvēka audu un šūnu izmantošanas kārtība”, 22.10.2013</w:t>
      </w:r>
    </w:p>
    <w:p w14:paraId="49E237A1" w14:textId="77777777" w:rsidR="00F22AC2" w:rsidRPr="00097807" w:rsidRDefault="00E02916" w:rsidP="006A3E0A">
      <w:pPr>
        <w:pStyle w:val="ListParagraph"/>
        <w:numPr>
          <w:ilvl w:val="0"/>
          <w:numId w:val="31"/>
        </w:numPr>
        <w:spacing w:before="60" w:after="60"/>
        <w:ind w:left="567" w:hanging="567"/>
        <w:contextualSpacing w:val="0"/>
      </w:pPr>
      <w:r w:rsidRPr="00097807">
        <w:t>MK noteikumi Nr.189 "Darba aizsardzības prasības, saskaroties ar bioloģiskajām vielām"</w:t>
      </w:r>
    </w:p>
    <w:p w14:paraId="067D0032" w14:textId="77777777" w:rsidR="002C2DD4" w:rsidRPr="00097807" w:rsidRDefault="00E02916" w:rsidP="006A3E0A">
      <w:pPr>
        <w:pStyle w:val="ListParagraph"/>
        <w:numPr>
          <w:ilvl w:val="0"/>
          <w:numId w:val="31"/>
        </w:numPr>
        <w:spacing w:before="60" w:after="60"/>
        <w:ind w:left="567" w:hanging="567"/>
        <w:contextualSpacing w:val="0"/>
      </w:pPr>
      <w:r w:rsidRPr="00097807">
        <w:t xml:space="preserve">MK </w:t>
      </w:r>
      <w:r w:rsidRPr="00097807">
        <w:t>noteikumi Nr. 345 “Valsts asinsdonoru centra maksas pakalpojumu cenrādis”</w:t>
      </w:r>
    </w:p>
    <w:p w14:paraId="047D3670" w14:textId="77777777" w:rsidR="002C2DD4" w:rsidRPr="00097807" w:rsidRDefault="00E02916" w:rsidP="006A3E0A">
      <w:pPr>
        <w:pStyle w:val="ListParagraph"/>
        <w:numPr>
          <w:ilvl w:val="0"/>
          <w:numId w:val="31"/>
        </w:numPr>
        <w:spacing w:before="60" w:after="60"/>
        <w:ind w:left="567" w:hanging="567"/>
        <w:contextualSpacing w:val="0"/>
      </w:pPr>
      <w:r w:rsidRPr="00097807">
        <w:rPr>
          <w:bCs/>
        </w:rPr>
        <w:t>LVS EN ISO 15189:2013 “Medicīnas laboratorijas. Kvalitātes un kompetences prasības (ISO 15189:2012)”;</w:t>
      </w:r>
    </w:p>
    <w:p w14:paraId="529E29F9" w14:textId="77777777" w:rsidR="002C2DD4" w:rsidRPr="00097807" w:rsidRDefault="00E02916" w:rsidP="006A3E0A">
      <w:pPr>
        <w:pStyle w:val="ListParagraph"/>
        <w:numPr>
          <w:ilvl w:val="0"/>
          <w:numId w:val="31"/>
        </w:numPr>
        <w:spacing w:before="60" w:after="60"/>
        <w:ind w:left="567" w:hanging="567"/>
        <w:contextualSpacing w:val="0"/>
      </w:pPr>
      <w:r w:rsidRPr="00097807">
        <w:rPr>
          <w:bCs/>
        </w:rPr>
        <w:t xml:space="preserve">Labas prakses pamatnostādnes asins </w:t>
      </w:r>
      <w:proofErr w:type="spellStart"/>
      <w:r w:rsidRPr="00097807">
        <w:rPr>
          <w:bCs/>
        </w:rPr>
        <w:t>sagatavotājiestādēm</w:t>
      </w:r>
      <w:proofErr w:type="spellEnd"/>
      <w:r w:rsidRPr="00097807">
        <w:rPr>
          <w:bCs/>
        </w:rPr>
        <w:t>, kurām ir jāievēro Direkt</w:t>
      </w:r>
      <w:r w:rsidRPr="00097807">
        <w:rPr>
          <w:bCs/>
        </w:rPr>
        <w:t>īvas 2005/62/EK prasības.</w:t>
      </w:r>
    </w:p>
    <w:p w14:paraId="18BD13A5" w14:textId="77777777" w:rsidR="002C2DD4" w:rsidRPr="00097807" w:rsidRDefault="00E02916" w:rsidP="006A3E0A">
      <w:pPr>
        <w:pStyle w:val="ListParagraph"/>
        <w:numPr>
          <w:ilvl w:val="0"/>
          <w:numId w:val="31"/>
        </w:numPr>
        <w:spacing w:before="60" w:after="60"/>
        <w:ind w:left="567" w:hanging="567"/>
        <w:contextualSpacing w:val="0"/>
      </w:pPr>
      <w:r w:rsidRPr="00097807">
        <w:rPr>
          <w:bCs/>
        </w:rPr>
        <w:t>“</w:t>
      </w:r>
      <w:proofErr w:type="spellStart"/>
      <w:r w:rsidRPr="00097807">
        <w:rPr>
          <w:bCs/>
        </w:rPr>
        <w:t>Guide</w:t>
      </w:r>
      <w:proofErr w:type="spellEnd"/>
      <w:r w:rsidRPr="00097807">
        <w:rPr>
          <w:bCs/>
        </w:rPr>
        <w:t xml:space="preserve"> to </w:t>
      </w:r>
      <w:proofErr w:type="spellStart"/>
      <w:r w:rsidRPr="00097807">
        <w:rPr>
          <w:bCs/>
        </w:rPr>
        <w:t>the</w:t>
      </w:r>
      <w:proofErr w:type="spellEnd"/>
      <w:r w:rsidRPr="00097807">
        <w:rPr>
          <w:bCs/>
        </w:rPr>
        <w:t xml:space="preserve"> </w:t>
      </w:r>
      <w:proofErr w:type="spellStart"/>
      <w:r w:rsidRPr="00097807">
        <w:rPr>
          <w:bCs/>
        </w:rPr>
        <w:t>preparation</w:t>
      </w:r>
      <w:proofErr w:type="spellEnd"/>
      <w:r w:rsidRPr="00097807">
        <w:rPr>
          <w:bCs/>
        </w:rPr>
        <w:t xml:space="preserve">, </w:t>
      </w:r>
      <w:proofErr w:type="spellStart"/>
      <w:r w:rsidRPr="00097807">
        <w:rPr>
          <w:bCs/>
        </w:rPr>
        <w:t>use</w:t>
      </w:r>
      <w:proofErr w:type="spellEnd"/>
      <w:r w:rsidRPr="00097807">
        <w:rPr>
          <w:bCs/>
        </w:rPr>
        <w:t xml:space="preserve"> </w:t>
      </w:r>
      <w:proofErr w:type="spellStart"/>
      <w:r w:rsidRPr="00097807">
        <w:rPr>
          <w:bCs/>
        </w:rPr>
        <w:t>and</w:t>
      </w:r>
      <w:proofErr w:type="spellEnd"/>
      <w:r w:rsidRPr="00097807">
        <w:rPr>
          <w:bCs/>
        </w:rPr>
        <w:t xml:space="preserve"> </w:t>
      </w:r>
      <w:proofErr w:type="spellStart"/>
      <w:r w:rsidRPr="00097807">
        <w:rPr>
          <w:bCs/>
        </w:rPr>
        <w:t>quality</w:t>
      </w:r>
      <w:proofErr w:type="spellEnd"/>
      <w:r w:rsidRPr="00097807">
        <w:rPr>
          <w:bCs/>
        </w:rPr>
        <w:t xml:space="preserve"> </w:t>
      </w:r>
      <w:proofErr w:type="spellStart"/>
      <w:r w:rsidRPr="00097807">
        <w:rPr>
          <w:bCs/>
        </w:rPr>
        <w:t>assurance</w:t>
      </w:r>
      <w:proofErr w:type="spellEnd"/>
      <w:r w:rsidRPr="00097807">
        <w:rPr>
          <w:bCs/>
        </w:rPr>
        <w:t xml:space="preserve"> </w:t>
      </w:r>
      <w:proofErr w:type="spellStart"/>
      <w:r w:rsidRPr="00097807">
        <w:rPr>
          <w:bCs/>
        </w:rPr>
        <w:t>of</w:t>
      </w:r>
      <w:proofErr w:type="spellEnd"/>
      <w:r w:rsidRPr="00097807">
        <w:rPr>
          <w:bCs/>
        </w:rPr>
        <w:t xml:space="preserve"> </w:t>
      </w:r>
      <w:proofErr w:type="spellStart"/>
      <w:r w:rsidRPr="00097807">
        <w:rPr>
          <w:bCs/>
        </w:rPr>
        <w:t>blood</w:t>
      </w:r>
      <w:proofErr w:type="spellEnd"/>
      <w:r w:rsidRPr="00097807">
        <w:rPr>
          <w:bCs/>
        </w:rPr>
        <w:t xml:space="preserve"> </w:t>
      </w:r>
      <w:proofErr w:type="spellStart"/>
      <w:r w:rsidRPr="00097807">
        <w:rPr>
          <w:bCs/>
        </w:rPr>
        <w:t>components</w:t>
      </w:r>
      <w:proofErr w:type="spellEnd"/>
      <w:r w:rsidRPr="00097807">
        <w:rPr>
          <w:bCs/>
        </w:rPr>
        <w:t>”</w:t>
      </w:r>
    </w:p>
    <w:p w14:paraId="28A760C8" w14:textId="77777777" w:rsidR="00F53DB7" w:rsidRPr="00097807" w:rsidRDefault="00E02916" w:rsidP="001D14F7">
      <w:pPr>
        <w:pStyle w:val="Heading1"/>
      </w:pPr>
      <w:bookmarkStart w:id="29" w:name="_Toc256000013"/>
      <w:r w:rsidRPr="00097807">
        <w:t>Iekšējā saistītā dokumentācija</w:t>
      </w:r>
      <w:bookmarkEnd w:id="29"/>
    </w:p>
    <w:p w14:paraId="3838A934" w14:textId="77777777" w:rsidR="005141F1" w:rsidRPr="00097807" w:rsidRDefault="00E02916" w:rsidP="00BD533A">
      <w:pPr>
        <w:pStyle w:val="ListParagraph"/>
        <w:numPr>
          <w:ilvl w:val="0"/>
          <w:numId w:val="35"/>
        </w:numPr>
        <w:spacing w:before="60" w:after="60"/>
        <w:ind w:left="567" w:hanging="567"/>
        <w:contextualSpacing w:val="0"/>
      </w:pPr>
      <w:r w:rsidRPr="00097807">
        <w:t>V-063 “Konsultatīvo asins paraugu pieņemšana”</w:t>
      </w:r>
    </w:p>
    <w:p w14:paraId="70C013D8" w14:textId="77777777" w:rsidR="00F22AC2" w:rsidRPr="00097807" w:rsidRDefault="00E02916" w:rsidP="00BD533A">
      <w:pPr>
        <w:pStyle w:val="ListParagraph"/>
        <w:numPr>
          <w:ilvl w:val="0"/>
          <w:numId w:val="35"/>
        </w:numPr>
        <w:spacing w:before="60" w:after="60"/>
        <w:ind w:left="567" w:hanging="567"/>
        <w:contextualSpacing w:val="0"/>
      </w:pPr>
      <w:r w:rsidRPr="00097807">
        <w:t>V-117 ”ATTEIKUMS neatbilstoša parauga pieņemšanai”</w:t>
      </w:r>
    </w:p>
    <w:p w14:paraId="13C62B26" w14:textId="77777777" w:rsidR="00B86D4D" w:rsidRPr="00097807" w:rsidRDefault="00E02916" w:rsidP="00B86D4D">
      <w:pPr>
        <w:pStyle w:val="ListParagraph"/>
        <w:spacing w:before="60" w:after="60"/>
        <w:ind w:left="567" w:hanging="567"/>
        <w:contextualSpacing w:val="0"/>
      </w:pPr>
      <w:r w:rsidRPr="00097807">
        <w:t>V-120 “Norīkojumu uz kasi ID</w:t>
      </w:r>
      <w:r w:rsidRPr="00097807">
        <w:t xml:space="preserve"> pakalpojumu apmaksai”</w:t>
      </w:r>
    </w:p>
    <w:p w14:paraId="34721703" w14:textId="77777777" w:rsidR="002C2DD4" w:rsidRPr="00097807" w:rsidRDefault="00E02916" w:rsidP="00BD533A">
      <w:pPr>
        <w:pStyle w:val="ListParagraph"/>
        <w:spacing w:before="60" w:after="60"/>
        <w:ind w:left="567" w:hanging="567"/>
        <w:contextualSpacing w:val="0"/>
      </w:pPr>
      <w:r w:rsidRPr="00097807">
        <w:rPr>
          <w:rFonts w:eastAsiaTheme="minorHAnsi"/>
          <w:bCs/>
          <w:color w:val="000000"/>
        </w:rPr>
        <w:t>V-</w:t>
      </w:r>
      <w:r w:rsidRPr="00097807">
        <w:t xml:space="preserve">138 “Pieprasījums pacientu asins paraugu </w:t>
      </w:r>
      <w:proofErr w:type="spellStart"/>
      <w:r w:rsidRPr="00097807">
        <w:t>imūnhematoloģiskai</w:t>
      </w:r>
      <w:proofErr w:type="spellEnd"/>
      <w:r w:rsidRPr="00097807">
        <w:t xml:space="preserve"> izmeklēšanai”</w:t>
      </w:r>
    </w:p>
    <w:p w14:paraId="17E9AF80" w14:textId="77777777" w:rsidR="00F22AC2" w:rsidRPr="00097807" w:rsidRDefault="00E02916" w:rsidP="001D14F7">
      <w:pPr>
        <w:pStyle w:val="Heading1"/>
      </w:pPr>
      <w:bookmarkStart w:id="30" w:name="_Toc256000014"/>
      <w:r w:rsidRPr="00097807">
        <w:t>Dokumentā izmantotie saīsinājumi</w:t>
      </w:r>
      <w:bookmarkEnd w:id="30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73"/>
        <w:gridCol w:w="7949"/>
      </w:tblGrid>
      <w:tr w:rsidR="002A7DFE" w14:paraId="373517E1" w14:textId="77777777" w:rsidTr="00A0334E">
        <w:tc>
          <w:tcPr>
            <w:tcW w:w="1673" w:type="dxa"/>
            <w:shd w:val="clear" w:color="auto" w:fill="D9D9D9" w:themeFill="background1" w:themeFillShade="D9"/>
          </w:tcPr>
          <w:p w14:paraId="7AFE7A11" w14:textId="77777777" w:rsidR="00F22AC2" w:rsidRPr="00097807" w:rsidRDefault="00E02916" w:rsidP="00A0334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097807">
              <w:rPr>
                <w:b/>
                <w:sz w:val="20"/>
              </w:rPr>
              <w:t>Saīsinājums</w:t>
            </w:r>
          </w:p>
        </w:tc>
        <w:tc>
          <w:tcPr>
            <w:tcW w:w="7949" w:type="dxa"/>
            <w:shd w:val="clear" w:color="auto" w:fill="D9D9D9" w:themeFill="background1" w:themeFillShade="D9"/>
          </w:tcPr>
          <w:p w14:paraId="0F9DE3B4" w14:textId="77777777" w:rsidR="00F22AC2" w:rsidRPr="00097807" w:rsidRDefault="00E02916" w:rsidP="00A0334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097807">
              <w:rPr>
                <w:b/>
                <w:sz w:val="20"/>
              </w:rPr>
              <w:t>Atšifrējums</w:t>
            </w:r>
          </w:p>
        </w:tc>
      </w:tr>
      <w:tr w:rsidR="002A7DFE" w14:paraId="56843E7E" w14:textId="77777777" w:rsidTr="00A0334E">
        <w:tc>
          <w:tcPr>
            <w:tcW w:w="1673" w:type="dxa"/>
          </w:tcPr>
          <w:p w14:paraId="0AE1E204" w14:textId="77777777" w:rsidR="0004496E" w:rsidRPr="00097807" w:rsidRDefault="00E02916" w:rsidP="00A0334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097807">
              <w:rPr>
                <w:sz w:val="20"/>
              </w:rPr>
              <w:t>E</w:t>
            </w:r>
          </w:p>
        </w:tc>
        <w:tc>
          <w:tcPr>
            <w:tcW w:w="7949" w:type="dxa"/>
          </w:tcPr>
          <w:p w14:paraId="16A86DAD" w14:textId="77777777" w:rsidR="0004496E" w:rsidRPr="00097807" w:rsidRDefault="00E02916" w:rsidP="00A0334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097807">
              <w:rPr>
                <w:sz w:val="20"/>
              </w:rPr>
              <w:t>Asins pagatavojumu krājumu nodaļa</w:t>
            </w:r>
          </w:p>
        </w:tc>
      </w:tr>
      <w:tr w:rsidR="002A7DFE" w14:paraId="5A85D036" w14:textId="77777777" w:rsidTr="00A0334E">
        <w:tc>
          <w:tcPr>
            <w:tcW w:w="1673" w:type="dxa"/>
          </w:tcPr>
          <w:p w14:paraId="2A5E4DE7" w14:textId="77777777" w:rsidR="00F22AC2" w:rsidRPr="00097807" w:rsidRDefault="00E02916" w:rsidP="00A0334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097807">
              <w:rPr>
                <w:sz w:val="20"/>
              </w:rPr>
              <w:t>ID</w:t>
            </w:r>
          </w:p>
        </w:tc>
        <w:tc>
          <w:tcPr>
            <w:tcW w:w="7949" w:type="dxa"/>
          </w:tcPr>
          <w:p w14:paraId="7EDF607E" w14:textId="77777777" w:rsidR="00F22AC2" w:rsidRPr="00097807" w:rsidRDefault="00E02916" w:rsidP="00A0334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097807">
              <w:rPr>
                <w:sz w:val="20"/>
              </w:rPr>
              <w:t>Hematoloģiskās</w:t>
            </w:r>
            <w:proofErr w:type="spellEnd"/>
            <w:r w:rsidRPr="00097807">
              <w:rPr>
                <w:sz w:val="20"/>
              </w:rPr>
              <w:t xml:space="preserve"> izmeklēšanas laboratorija</w:t>
            </w:r>
          </w:p>
        </w:tc>
      </w:tr>
      <w:tr w:rsidR="002A7DFE" w14:paraId="144D45E7" w14:textId="77777777" w:rsidTr="00A0334E">
        <w:tc>
          <w:tcPr>
            <w:tcW w:w="1673" w:type="dxa"/>
          </w:tcPr>
          <w:p w14:paraId="5A918CFE" w14:textId="77777777" w:rsidR="00BD533A" w:rsidRPr="00097807" w:rsidRDefault="00E02916" w:rsidP="00A0334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097807">
              <w:rPr>
                <w:sz w:val="20"/>
              </w:rPr>
              <w:t>LATAK</w:t>
            </w:r>
          </w:p>
        </w:tc>
        <w:tc>
          <w:tcPr>
            <w:tcW w:w="7949" w:type="dxa"/>
          </w:tcPr>
          <w:p w14:paraId="1CDAE343" w14:textId="77777777" w:rsidR="00BD533A" w:rsidRPr="00097807" w:rsidRDefault="00E02916" w:rsidP="00A0334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097807">
              <w:rPr>
                <w:sz w:val="20"/>
              </w:rPr>
              <w:t>Latvijas Nacionālais akreditācijas biroja</w:t>
            </w:r>
          </w:p>
        </w:tc>
      </w:tr>
      <w:tr w:rsidR="002A7DFE" w14:paraId="512CF9FD" w14:textId="77777777" w:rsidTr="00A0334E">
        <w:tc>
          <w:tcPr>
            <w:tcW w:w="1673" w:type="dxa"/>
          </w:tcPr>
          <w:p w14:paraId="737F6A1C" w14:textId="77777777" w:rsidR="00516AC0" w:rsidRPr="00097807" w:rsidRDefault="00E02916" w:rsidP="00A0334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VADC</w:t>
            </w:r>
          </w:p>
        </w:tc>
        <w:tc>
          <w:tcPr>
            <w:tcW w:w="7949" w:type="dxa"/>
          </w:tcPr>
          <w:p w14:paraId="7A16A10A" w14:textId="77777777" w:rsidR="00516AC0" w:rsidRPr="00097807" w:rsidRDefault="00E02916" w:rsidP="00A0334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Valsts asinsdonoru centrs</w:t>
            </w:r>
          </w:p>
        </w:tc>
      </w:tr>
    </w:tbl>
    <w:p w14:paraId="457F3467" w14:textId="77777777" w:rsidR="00F22AC2" w:rsidRDefault="00E02916" w:rsidP="00F22AC2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41584B" wp14:editId="01E511C9">
                <wp:simplePos x="0" y="0"/>
                <wp:positionH relativeFrom="margin">
                  <wp:align>center</wp:align>
                </wp:positionH>
                <wp:positionV relativeFrom="paragraph">
                  <wp:posOffset>233807</wp:posOffset>
                </wp:positionV>
                <wp:extent cx="2286000" cy="361950"/>
                <wp:effectExtent l="0" t="0" r="19050" b="190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EF1A0" w14:textId="77777777" w:rsidR="004946A7" w:rsidRPr="00594C81" w:rsidRDefault="00E02916" w:rsidP="004946A7">
                            <w:pPr>
                              <w:spacing w:before="60" w:after="60"/>
                              <w:jc w:val="center"/>
                              <w:rPr>
                                <w:b/>
                              </w:rPr>
                            </w:pPr>
                            <w:r w:rsidRPr="00594C81">
                              <w:rPr>
                                <w:b/>
                              </w:rPr>
                              <w:t>Dokuments pilnībā pārstrādāts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80pt;height:28.5pt;margin-top:18.4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59264" strokeweight="1.5pt">
                <v:textbox style="mso-fit-shape-to-text:t">
                  <w:txbxContent>
                    <w:p w:rsidR="004946A7" w:rsidRPr="00594C81" w:rsidP="004946A7" w14:paraId="3216781E" w14:textId="77777777">
                      <w:pPr>
                        <w:spacing w:before="60" w:after="60"/>
                        <w:jc w:val="center"/>
                        <w:rPr>
                          <w:b/>
                        </w:rPr>
                      </w:pPr>
                      <w:r w:rsidRPr="00594C81">
                        <w:rPr>
                          <w:b/>
                        </w:rPr>
                        <w:t>Dokuments pilnībā pārstrādāts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C0A36EC" w14:textId="77777777" w:rsidR="00167D58" w:rsidRDefault="00167D58" w:rsidP="00F22AC2"/>
    <w:p w14:paraId="6EE9DDF6" w14:textId="77777777" w:rsidR="001A3D20" w:rsidRPr="00097807" w:rsidRDefault="00E02916" w:rsidP="001A3D20">
      <w:pPr>
        <w:spacing w:before="120" w:after="60"/>
        <w:rPr>
          <w:b/>
          <w:sz w:val="20"/>
        </w:rPr>
      </w:pPr>
      <w:r w:rsidRPr="00097807">
        <w:rPr>
          <w:b/>
          <w:sz w:val="20"/>
        </w:rPr>
        <w:t>Izstrādāja: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1411"/>
        <w:gridCol w:w="2272"/>
        <w:gridCol w:w="2259"/>
      </w:tblGrid>
      <w:tr w:rsidR="002A7DFE" w14:paraId="74EE8805" w14:textId="77777777" w:rsidTr="00A0334E">
        <w:trPr>
          <w:trHeight w:val="227"/>
        </w:trPr>
        <w:tc>
          <w:tcPr>
            <w:tcW w:w="1914" w:type="pct"/>
            <w:shd w:val="clear" w:color="auto" w:fill="D9D9D9" w:themeFill="background1" w:themeFillShade="D9"/>
            <w:vAlign w:val="center"/>
          </w:tcPr>
          <w:p w14:paraId="1CF52B98" w14:textId="77777777" w:rsidR="001A3D20" w:rsidRPr="00097807" w:rsidRDefault="00E02916" w:rsidP="00A0334E">
            <w:pPr>
              <w:jc w:val="center"/>
              <w:rPr>
                <w:b/>
                <w:sz w:val="20"/>
              </w:rPr>
            </w:pPr>
            <w:r w:rsidRPr="00097807">
              <w:rPr>
                <w:b/>
                <w:sz w:val="20"/>
              </w:rPr>
              <w:t>Amats</w:t>
            </w:r>
          </w:p>
        </w:tc>
        <w:tc>
          <w:tcPr>
            <w:tcW w:w="733" w:type="pct"/>
            <w:shd w:val="clear" w:color="auto" w:fill="D9D9D9" w:themeFill="background1" w:themeFillShade="D9"/>
            <w:vAlign w:val="center"/>
          </w:tcPr>
          <w:p w14:paraId="04961833" w14:textId="77777777" w:rsidR="001A3D20" w:rsidRPr="00097807" w:rsidRDefault="00E02916" w:rsidP="00A0334E">
            <w:pPr>
              <w:jc w:val="center"/>
              <w:rPr>
                <w:b/>
                <w:sz w:val="20"/>
              </w:rPr>
            </w:pPr>
            <w:proofErr w:type="spellStart"/>
            <w:r w:rsidRPr="00097807">
              <w:rPr>
                <w:b/>
                <w:sz w:val="20"/>
              </w:rPr>
              <w:t>V.Uzvārds</w:t>
            </w:r>
            <w:proofErr w:type="spellEnd"/>
          </w:p>
        </w:tc>
        <w:tc>
          <w:tcPr>
            <w:tcW w:w="1180" w:type="pct"/>
            <w:shd w:val="clear" w:color="auto" w:fill="D9D9D9" w:themeFill="background1" w:themeFillShade="D9"/>
            <w:vAlign w:val="center"/>
          </w:tcPr>
          <w:p w14:paraId="0D2B15ED" w14:textId="77777777" w:rsidR="001A3D20" w:rsidRPr="00097807" w:rsidRDefault="00E02916" w:rsidP="00A0334E">
            <w:pPr>
              <w:jc w:val="center"/>
              <w:rPr>
                <w:b/>
                <w:sz w:val="20"/>
              </w:rPr>
            </w:pPr>
            <w:r w:rsidRPr="00097807">
              <w:rPr>
                <w:b/>
                <w:sz w:val="20"/>
              </w:rPr>
              <w:t>Paraksts</w:t>
            </w:r>
          </w:p>
        </w:tc>
        <w:tc>
          <w:tcPr>
            <w:tcW w:w="1173" w:type="pct"/>
            <w:shd w:val="clear" w:color="auto" w:fill="D9D9D9" w:themeFill="background1" w:themeFillShade="D9"/>
            <w:vAlign w:val="center"/>
          </w:tcPr>
          <w:p w14:paraId="48F4DDD1" w14:textId="77777777" w:rsidR="001A3D20" w:rsidRPr="00097807" w:rsidRDefault="00E02916" w:rsidP="00A0334E">
            <w:pPr>
              <w:jc w:val="center"/>
              <w:rPr>
                <w:b/>
                <w:sz w:val="20"/>
              </w:rPr>
            </w:pPr>
            <w:r w:rsidRPr="00097807">
              <w:rPr>
                <w:b/>
                <w:sz w:val="20"/>
              </w:rPr>
              <w:t>Datums</w:t>
            </w:r>
          </w:p>
        </w:tc>
      </w:tr>
      <w:tr w:rsidR="002A7DFE" w14:paraId="7D51E381" w14:textId="77777777" w:rsidTr="00A0334E">
        <w:trPr>
          <w:trHeight w:val="227"/>
        </w:trPr>
        <w:tc>
          <w:tcPr>
            <w:tcW w:w="1914" w:type="pct"/>
            <w:vAlign w:val="center"/>
          </w:tcPr>
          <w:p w14:paraId="7DE513A3" w14:textId="77777777" w:rsidR="001A3D20" w:rsidRPr="00097807" w:rsidRDefault="00E02916" w:rsidP="005141F1">
            <w:pPr>
              <w:jc w:val="left"/>
              <w:rPr>
                <w:sz w:val="20"/>
              </w:rPr>
            </w:pPr>
            <w:proofErr w:type="spellStart"/>
            <w:r w:rsidRPr="00097807">
              <w:rPr>
                <w:sz w:val="20"/>
              </w:rPr>
              <w:t>Hematoloģiskās</w:t>
            </w:r>
            <w:proofErr w:type="spellEnd"/>
            <w:r w:rsidRPr="00097807">
              <w:rPr>
                <w:sz w:val="20"/>
              </w:rPr>
              <w:t xml:space="preserve"> izmeklēšanas nodaļas vadītāja</w:t>
            </w:r>
          </w:p>
        </w:tc>
        <w:tc>
          <w:tcPr>
            <w:tcW w:w="733" w:type="pct"/>
            <w:vAlign w:val="center"/>
          </w:tcPr>
          <w:p w14:paraId="582F3CBD" w14:textId="77777777" w:rsidR="001A3D20" w:rsidRPr="00097807" w:rsidRDefault="00E02916" w:rsidP="00A0334E">
            <w:pPr>
              <w:rPr>
                <w:sz w:val="20"/>
              </w:rPr>
            </w:pPr>
            <w:proofErr w:type="spellStart"/>
            <w:r w:rsidRPr="00097807">
              <w:rPr>
                <w:sz w:val="20"/>
              </w:rPr>
              <w:t>J.Šavrina</w:t>
            </w:r>
            <w:proofErr w:type="spellEnd"/>
          </w:p>
        </w:tc>
        <w:tc>
          <w:tcPr>
            <w:tcW w:w="1180" w:type="pct"/>
            <w:vAlign w:val="center"/>
          </w:tcPr>
          <w:p w14:paraId="273A077D" w14:textId="77777777" w:rsidR="001A3D20" w:rsidRPr="00097807" w:rsidRDefault="00E02916" w:rsidP="00A0334E">
            <w:pPr>
              <w:ind w:left="-57" w:right="-57"/>
              <w:rPr>
                <w:b/>
                <w:sz w:val="20"/>
              </w:rPr>
            </w:pPr>
            <w:r w:rsidRPr="00097807">
              <w:rPr>
                <w:i/>
                <w:sz w:val="20"/>
              </w:rPr>
              <w:t>(personiskais paraksts*)</w:t>
            </w:r>
          </w:p>
        </w:tc>
        <w:tc>
          <w:tcPr>
            <w:tcW w:w="1173" w:type="pct"/>
            <w:vAlign w:val="center"/>
          </w:tcPr>
          <w:p w14:paraId="783DFE4E" w14:textId="77777777" w:rsidR="001A3D20" w:rsidRPr="00097807" w:rsidRDefault="00E02916" w:rsidP="00597A68">
            <w:pPr>
              <w:jc w:val="center"/>
              <w:rPr>
                <w:sz w:val="20"/>
              </w:rPr>
            </w:pPr>
            <w:r w:rsidRPr="0000702A">
              <w:rPr>
                <w:noProof/>
                <w:color w:val="000000"/>
                <w:sz w:val="20"/>
              </w:rPr>
              <w:t>21.02.2022</w:t>
            </w:r>
          </w:p>
        </w:tc>
      </w:tr>
    </w:tbl>
    <w:p w14:paraId="4991BEBA" w14:textId="77777777" w:rsidR="001A3D20" w:rsidRPr="00097807" w:rsidRDefault="00E02916" w:rsidP="001A3D20">
      <w:pPr>
        <w:spacing w:before="120" w:after="60"/>
        <w:rPr>
          <w:b/>
          <w:sz w:val="20"/>
        </w:rPr>
      </w:pPr>
      <w:r w:rsidRPr="00097807">
        <w:rPr>
          <w:b/>
          <w:sz w:val="20"/>
        </w:rPr>
        <w:t>Saskaņoja: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2"/>
        <w:gridCol w:w="1415"/>
        <w:gridCol w:w="2270"/>
        <w:gridCol w:w="2261"/>
      </w:tblGrid>
      <w:tr w:rsidR="002A7DFE" w14:paraId="3F46AEC4" w14:textId="77777777" w:rsidTr="00A0334E">
        <w:tc>
          <w:tcPr>
            <w:tcW w:w="1912" w:type="pct"/>
            <w:shd w:val="clear" w:color="auto" w:fill="D9D9D9" w:themeFill="background1" w:themeFillShade="D9"/>
            <w:vAlign w:val="center"/>
          </w:tcPr>
          <w:p w14:paraId="774ED0F1" w14:textId="77777777" w:rsidR="001A3D20" w:rsidRPr="00097807" w:rsidRDefault="00E02916" w:rsidP="00A0334E">
            <w:pPr>
              <w:jc w:val="center"/>
              <w:rPr>
                <w:b/>
                <w:sz w:val="20"/>
              </w:rPr>
            </w:pPr>
            <w:r w:rsidRPr="00097807">
              <w:rPr>
                <w:b/>
                <w:sz w:val="20"/>
              </w:rPr>
              <w:t>Amats</w:t>
            </w:r>
          </w:p>
        </w:tc>
        <w:tc>
          <w:tcPr>
            <w:tcW w:w="735" w:type="pct"/>
            <w:shd w:val="clear" w:color="auto" w:fill="D9D9D9" w:themeFill="background1" w:themeFillShade="D9"/>
            <w:vAlign w:val="center"/>
          </w:tcPr>
          <w:p w14:paraId="25B2928E" w14:textId="77777777" w:rsidR="001A3D20" w:rsidRPr="00097807" w:rsidRDefault="00E02916" w:rsidP="00A0334E">
            <w:pPr>
              <w:jc w:val="center"/>
              <w:rPr>
                <w:b/>
                <w:sz w:val="20"/>
              </w:rPr>
            </w:pPr>
            <w:proofErr w:type="spellStart"/>
            <w:r w:rsidRPr="00097807">
              <w:rPr>
                <w:b/>
                <w:sz w:val="20"/>
              </w:rPr>
              <w:t>V.Uzvārds</w:t>
            </w:r>
            <w:proofErr w:type="spellEnd"/>
          </w:p>
        </w:tc>
        <w:tc>
          <w:tcPr>
            <w:tcW w:w="1179" w:type="pct"/>
            <w:shd w:val="clear" w:color="auto" w:fill="D9D9D9" w:themeFill="background1" w:themeFillShade="D9"/>
            <w:vAlign w:val="center"/>
          </w:tcPr>
          <w:p w14:paraId="4EAD25BB" w14:textId="77777777" w:rsidR="001A3D20" w:rsidRPr="00097807" w:rsidRDefault="00E02916" w:rsidP="00A0334E">
            <w:pPr>
              <w:jc w:val="center"/>
              <w:rPr>
                <w:b/>
                <w:sz w:val="20"/>
              </w:rPr>
            </w:pPr>
            <w:r w:rsidRPr="00097807">
              <w:rPr>
                <w:b/>
                <w:sz w:val="20"/>
              </w:rPr>
              <w:t>Paraksts</w:t>
            </w:r>
          </w:p>
        </w:tc>
        <w:tc>
          <w:tcPr>
            <w:tcW w:w="1174" w:type="pct"/>
            <w:shd w:val="clear" w:color="auto" w:fill="D9D9D9" w:themeFill="background1" w:themeFillShade="D9"/>
            <w:vAlign w:val="center"/>
          </w:tcPr>
          <w:p w14:paraId="638D5019" w14:textId="77777777" w:rsidR="001A3D20" w:rsidRPr="00097807" w:rsidRDefault="00E02916" w:rsidP="00A0334E">
            <w:pPr>
              <w:jc w:val="center"/>
              <w:rPr>
                <w:b/>
                <w:sz w:val="20"/>
              </w:rPr>
            </w:pPr>
            <w:r w:rsidRPr="00097807">
              <w:rPr>
                <w:b/>
                <w:sz w:val="20"/>
              </w:rPr>
              <w:t>Datums</w:t>
            </w:r>
          </w:p>
        </w:tc>
      </w:tr>
      <w:tr w:rsidR="002A7DFE" w14:paraId="2169C9EF" w14:textId="77777777" w:rsidTr="004946A7">
        <w:trPr>
          <w:trHeight w:val="233"/>
        </w:trPr>
        <w:tc>
          <w:tcPr>
            <w:tcW w:w="1912" w:type="pct"/>
            <w:vAlign w:val="center"/>
          </w:tcPr>
          <w:p w14:paraId="15AB6D52" w14:textId="77777777" w:rsidR="004946A7" w:rsidRPr="00097807" w:rsidRDefault="00E02916" w:rsidP="004946A7">
            <w:pPr>
              <w:jc w:val="left"/>
              <w:rPr>
                <w:sz w:val="20"/>
              </w:rPr>
            </w:pPr>
            <w:r w:rsidRPr="00097807">
              <w:rPr>
                <w:sz w:val="20"/>
              </w:rPr>
              <w:t>Laboratoriju departamenta direktors</w:t>
            </w:r>
          </w:p>
        </w:tc>
        <w:tc>
          <w:tcPr>
            <w:tcW w:w="735" w:type="pct"/>
            <w:vAlign w:val="center"/>
          </w:tcPr>
          <w:p w14:paraId="6C8DADA4" w14:textId="77777777" w:rsidR="004946A7" w:rsidRPr="00097807" w:rsidRDefault="00E02916" w:rsidP="004946A7">
            <w:pPr>
              <w:rPr>
                <w:sz w:val="20"/>
              </w:rPr>
            </w:pPr>
            <w:proofErr w:type="spellStart"/>
            <w:r w:rsidRPr="00097807">
              <w:rPr>
                <w:sz w:val="20"/>
              </w:rPr>
              <w:t>D.Sliņko</w:t>
            </w:r>
            <w:proofErr w:type="spellEnd"/>
          </w:p>
        </w:tc>
        <w:tc>
          <w:tcPr>
            <w:tcW w:w="1179" w:type="pct"/>
            <w:vAlign w:val="center"/>
          </w:tcPr>
          <w:p w14:paraId="124B5807" w14:textId="77777777" w:rsidR="004946A7" w:rsidRPr="00097807" w:rsidRDefault="00E02916" w:rsidP="004946A7">
            <w:pPr>
              <w:rPr>
                <w:i/>
                <w:sz w:val="20"/>
              </w:rPr>
            </w:pPr>
            <w:r w:rsidRPr="00097807">
              <w:rPr>
                <w:i/>
                <w:sz w:val="20"/>
              </w:rPr>
              <w:t>(personiskais paraksts*)</w:t>
            </w:r>
          </w:p>
        </w:tc>
        <w:tc>
          <w:tcPr>
            <w:tcW w:w="1174" w:type="pct"/>
            <w:vAlign w:val="center"/>
          </w:tcPr>
          <w:p w14:paraId="6F7CCA4C" w14:textId="77777777" w:rsidR="004946A7" w:rsidRPr="00097807" w:rsidRDefault="00E02916" w:rsidP="004946A7">
            <w:pPr>
              <w:jc w:val="left"/>
              <w:rPr>
                <w:sz w:val="20"/>
              </w:rPr>
            </w:pPr>
            <w:r w:rsidRPr="004E3A86">
              <w:rPr>
                <w:noProof/>
                <w:color w:val="000000"/>
                <w:sz w:val="20"/>
              </w:rPr>
              <w:t>21.02.2022</w:t>
            </w:r>
            <w:r w:rsidRPr="004E3A86">
              <w:rPr>
                <w:color w:val="000000"/>
                <w:sz w:val="20"/>
              </w:rPr>
              <w:t xml:space="preserve"> </w:t>
            </w:r>
          </w:p>
        </w:tc>
      </w:tr>
      <w:tr w:rsidR="002A7DFE" w14:paraId="34B3C754" w14:textId="77777777" w:rsidTr="004946A7">
        <w:trPr>
          <w:trHeight w:val="322"/>
        </w:trPr>
        <w:tc>
          <w:tcPr>
            <w:tcW w:w="1912" w:type="pct"/>
            <w:vAlign w:val="center"/>
          </w:tcPr>
          <w:p w14:paraId="7274A745" w14:textId="77777777" w:rsidR="004946A7" w:rsidRPr="00097807" w:rsidRDefault="00E02916" w:rsidP="004946A7">
            <w:pPr>
              <w:jc w:val="left"/>
              <w:rPr>
                <w:sz w:val="20"/>
              </w:rPr>
            </w:pPr>
            <w:r w:rsidRPr="00097807">
              <w:rPr>
                <w:sz w:val="20"/>
              </w:rPr>
              <w:t xml:space="preserve">Kvalitātes un risku vadības departamenta direktore </w:t>
            </w:r>
          </w:p>
        </w:tc>
        <w:tc>
          <w:tcPr>
            <w:tcW w:w="735" w:type="pct"/>
            <w:vAlign w:val="center"/>
          </w:tcPr>
          <w:p w14:paraId="0041ECEB" w14:textId="77777777" w:rsidR="004946A7" w:rsidRPr="00097807" w:rsidRDefault="00E02916" w:rsidP="004946A7">
            <w:pPr>
              <w:rPr>
                <w:sz w:val="20"/>
              </w:rPr>
            </w:pPr>
            <w:proofErr w:type="spellStart"/>
            <w:r w:rsidRPr="00097807">
              <w:rPr>
                <w:sz w:val="20"/>
              </w:rPr>
              <w:t>A.Džigune</w:t>
            </w:r>
            <w:proofErr w:type="spellEnd"/>
          </w:p>
        </w:tc>
        <w:tc>
          <w:tcPr>
            <w:tcW w:w="1179" w:type="pct"/>
            <w:vAlign w:val="center"/>
          </w:tcPr>
          <w:p w14:paraId="7C2AA7BE" w14:textId="77777777" w:rsidR="004946A7" w:rsidRPr="00097807" w:rsidRDefault="00E02916" w:rsidP="004946A7">
            <w:pPr>
              <w:ind w:right="-23"/>
              <w:rPr>
                <w:i/>
                <w:sz w:val="20"/>
              </w:rPr>
            </w:pPr>
            <w:r w:rsidRPr="00097807">
              <w:rPr>
                <w:i/>
                <w:sz w:val="20"/>
              </w:rPr>
              <w:t>(personiskais paraksts*)</w:t>
            </w:r>
          </w:p>
        </w:tc>
        <w:tc>
          <w:tcPr>
            <w:tcW w:w="1174" w:type="pct"/>
            <w:vAlign w:val="center"/>
          </w:tcPr>
          <w:p w14:paraId="0B7222F5" w14:textId="77777777" w:rsidR="004946A7" w:rsidRPr="00097807" w:rsidRDefault="00E02916" w:rsidP="004946A7">
            <w:pPr>
              <w:jc w:val="left"/>
              <w:rPr>
                <w:sz w:val="20"/>
              </w:rPr>
            </w:pPr>
            <w:r w:rsidRPr="004E3A86">
              <w:rPr>
                <w:noProof/>
                <w:color w:val="000000"/>
                <w:sz w:val="20"/>
              </w:rPr>
              <w:t>21.02.2022</w:t>
            </w:r>
            <w:r w:rsidRPr="004E3A86">
              <w:rPr>
                <w:color w:val="000000"/>
                <w:sz w:val="20"/>
              </w:rPr>
              <w:t xml:space="preserve"> </w:t>
            </w:r>
          </w:p>
        </w:tc>
      </w:tr>
    </w:tbl>
    <w:p w14:paraId="6FF2AF70" w14:textId="77777777" w:rsidR="001A3D20" w:rsidRPr="00097807" w:rsidRDefault="001A3D20" w:rsidP="00AF6ABF"/>
    <w:sectPr w:rsidR="001A3D20" w:rsidRPr="00097807" w:rsidSect="0082780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3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57971" w14:textId="77777777" w:rsidR="00000000" w:rsidRDefault="00E02916">
      <w:r>
        <w:separator/>
      </w:r>
    </w:p>
  </w:endnote>
  <w:endnote w:type="continuationSeparator" w:id="0">
    <w:p w14:paraId="4378CBB9" w14:textId="77777777" w:rsidR="00000000" w:rsidRDefault="00E0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F6F7F" w14:textId="77777777" w:rsidR="006A3E0A" w:rsidRPr="006A3E0A" w:rsidRDefault="00E02916" w:rsidP="006A3E0A">
    <w:pPr>
      <w:pStyle w:val="Footer"/>
      <w:tabs>
        <w:tab w:val="right" w:pos="9639"/>
      </w:tabs>
      <w:jc w:val="center"/>
      <w:rPr>
        <w:i/>
        <w:sz w:val="14"/>
        <w:szCs w:val="14"/>
      </w:rPr>
    </w:pPr>
    <w:r w:rsidRPr="009E323E">
      <w:rPr>
        <w:i/>
        <w:sz w:val="14"/>
        <w:szCs w:val="14"/>
      </w:rPr>
      <w:t xml:space="preserve">*PARAKSTĪTS DOKUMENTU VADĪBAS SISTĒMĀ NAMEJS, KAS SASKAŅĀ AR VALSTS </w:t>
    </w:r>
    <w:r w:rsidRPr="009E323E">
      <w:rPr>
        <w:i/>
        <w:sz w:val="14"/>
        <w:szCs w:val="14"/>
      </w:rPr>
      <w:t>ASINSDONORU CENTRA NOTEIKUMIEM Nr.N-001 “DOKUMENTU VADĪBAS SISTĒMAS NOTEIKUMI” PIELĪDZĪNĀMS PAŠROCĪGAM PARAKSTAM, UN LIETOTĀJA INFORMĀCIJA PĀRBAUDĀMA SISTĒMAS VĒSTURĒ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3790F" w14:textId="77777777" w:rsidR="006A3E0A" w:rsidRPr="006A3E0A" w:rsidRDefault="00E02916" w:rsidP="006A3E0A">
    <w:pPr>
      <w:pStyle w:val="Footer"/>
      <w:tabs>
        <w:tab w:val="right" w:pos="9639"/>
      </w:tabs>
      <w:jc w:val="center"/>
      <w:rPr>
        <w:i/>
        <w:sz w:val="14"/>
        <w:szCs w:val="14"/>
      </w:rPr>
    </w:pPr>
    <w:r w:rsidRPr="009E323E">
      <w:rPr>
        <w:i/>
        <w:sz w:val="14"/>
        <w:szCs w:val="14"/>
      </w:rPr>
      <w:t>*PARAKSTĪTS DOKUMENTU VADĪBAS SISTĒMĀ NAMEJS, KAS SASKAŅĀ AR VALSTS ASINSDONORU CENTRA NOTEIKUMIEM Nr.N-001 “DOKUMENTU VADĪBAS SISTĒMAS NOTEIKUMI” PIELĪDZĪNĀMS PAŠROCĪGAM PARAKSTAM, UN LIETOTĀJA INFORMĀCIJA PĀRBAUDĀMA SISTĒMAS VĒST</w:t>
    </w:r>
    <w:r w:rsidRPr="009E323E">
      <w:rPr>
        <w:i/>
        <w:sz w:val="14"/>
        <w:szCs w:val="14"/>
      </w:rPr>
      <w:t>URĒ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80C02" w14:textId="77777777" w:rsidR="00000000" w:rsidRDefault="00E02916">
      <w:r>
        <w:separator/>
      </w:r>
    </w:p>
  </w:footnote>
  <w:footnote w:type="continuationSeparator" w:id="0">
    <w:p w14:paraId="414D1555" w14:textId="77777777" w:rsidR="00000000" w:rsidRDefault="00E02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5000" w:type="pct"/>
      <w:tblLayout w:type="fixed"/>
      <w:tblLook w:val="04A0" w:firstRow="1" w:lastRow="0" w:firstColumn="1" w:lastColumn="0" w:noHBand="0" w:noVBand="1"/>
    </w:tblPr>
    <w:tblGrid>
      <w:gridCol w:w="1611"/>
      <w:gridCol w:w="6245"/>
      <w:gridCol w:w="1772"/>
    </w:tblGrid>
    <w:tr w:rsidR="002A7DFE" w14:paraId="17E95404" w14:textId="77777777" w:rsidTr="00A0334E">
      <w:tc>
        <w:tcPr>
          <w:tcW w:w="837" w:type="pct"/>
          <w:tcBorders>
            <w:right w:val="dotted" w:sz="4" w:space="0" w:color="auto"/>
          </w:tcBorders>
          <w:vAlign w:val="center"/>
        </w:tcPr>
        <w:p w14:paraId="1D28F2F4" w14:textId="77777777" w:rsidR="001A3D20" w:rsidRPr="00007FA4" w:rsidRDefault="00E02916" w:rsidP="001A3D20">
          <w:pPr>
            <w:ind w:left="-142"/>
            <w:jc w:val="center"/>
            <w:rPr>
              <w:szCs w:val="28"/>
            </w:rPr>
          </w:pPr>
          <w:r w:rsidRPr="00007FA4">
            <w:rPr>
              <w:noProof/>
              <w:lang w:val="en-US"/>
            </w:rPr>
            <w:drawing>
              <wp:inline distT="0" distB="0" distL="0" distR="0" wp14:anchorId="73623F62" wp14:editId="1B26888B">
                <wp:extent cx="923925" cy="314325"/>
                <wp:effectExtent l="0" t="0" r="9525" b="9525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Centra 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048" b="273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pct"/>
          <w:tcBorders>
            <w:left w:val="dotted" w:sz="4" w:space="0" w:color="auto"/>
            <w:right w:val="dotted" w:sz="4" w:space="0" w:color="auto"/>
          </w:tcBorders>
          <w:vAlign w:val="center"/>
        </w:tcPr>
        <w:p w14:paraId="46FD4079" w14:textId="77777777" w:rsidR="001A3D20" w:rsidRPr="004C59E1" w:rsidRDefault="00E02916" w:rsidP="001A3D20">
          <w:pPr>
            <w:spacing w:after="40"/>
            <w:jc w:val="center"/>
            <w:rPr>
              <w:b/>
            </w:rPr>
          </w:pPr>
          <w:r w:rsidRPr="002C2DD4">
            <w:rPr>
              <w:b/>
            </w:rPr>
            <w:t xml:space="preserve">Informācija ārstniecības iestādēm </w:t>
          </w:r>
          <w:r w:rsidR="005B47D6">
            <w:rPr>
              <w:b/>
            </w:rPr>
            <w:br/>
          </w:r>
          <w:r w:rsidRPr="002C2DD4">
            <w:rPr>
              <w:b/>
            </w:rPr>
            <w:t xml:space="preserve">par </w:t>
          </w:r>
          <w:proofErr w:type="spellStart"/>
          <w:r w:rsidRPr="002C2DD4">
            <w:rPr>
              <w:b/>
            </w:rPr>
            <w:t>imūnhematoloģiskiem</w:t>
          </w:r>
          <w:proofErr w:type="spellEnd"/>
          <w:r w:rsidRPr="002C2DD4">
            <w:rPr>
              <w:b/>
            </w:rPr>
            <w:t xml:space="preserve"> pakalpojumiem</w:t>
          </w:r>
        </w:p>
      </w:tc>
      <w:tc>
        <w:tcPr>
          <w:tcW w:w="921" w:type="pct"/>
          <w:tcBorders>
            <w:left w:val="dotted" w:sz="4" w:space="0" w:color="auto"/>
            <w:bottom w:val="single" w:sz="4" w:space="0" w:color="auto"/>
          </w:tcBorders>
          <w:vAlign w:val="center"/>
        </w:tcPr>
        <w:p w14:paraId="7C9F46E2" w14:textId="77777777" w:rsidR="001A3D20" w:rsidRPr="004C59E1" w:rsidRDefault="00E02916" w:rsidP="001A3D20">
          <w:pPr>
            <w:jc w:val="right"/>
            <w:rPr>
              <w:b/>
              <w:sz w:val="20"/>
            </w:rPr>
          </w:pPr>
          <w:r w:rsidRPr="004C59E1">
            <w:rPr>
              <w:b/>
              <w:sz w:val="20"/>
            </w:rPr>
            <w:t xml:space="preserve">Nr. </w:t>
          </w:r>
          <w:r w:rsidR="002C2DD4">
            <w:rPr>
              <w:b/>
              <w:sz w:val="20"/>
            </w:rPr>
            <w:t>I-007</w:t>
          </w:r>
          <w:r w:rsidR="00670B0D">
            <w:rPr>
              <w:b/>
              <w:sz w:val="20"/>
            </w:rPr>
            <w:t>/01</w:t>
          </w:r>
        </w:p>
        <w:p w14:paraId="056F3FA5" w14:textId="77777777" w:rsidR="001A3D20" w:rsidRPr="00AD0A58" w:rsidRDefault="00E02916" w:rsidP="001A3D20">
          <w:pPr>
            <w:jc w:val="right"/>
            <w:rPr>
              <w:sz w:val="20"/>
            </w:rPr>
          </w:pPr>
          <w:r w:rsidRPr="004C59E1">
            <w:rPr>
              <w:sz w:val="20"/>
            </w:rPr>
            <w:t>Lpp.</w:t>
          </w:r>
          <w:r w:rsidRPr="004C59E1">
            <w:rPr>
              <w:sz w:val="20"/>
            </w:rPr>
            <w:fldChar w:fldCharType="begin"/>
          </w:r>
          <w:r w:rsidRPr="004C59E1">
            <w:rPr>
              <w:sz w:val="20"/>
            </w:rPr>
            <w:instrText xml:space="preserve"> PAGE  \* Arabic  \* MERGEFORMAT </w:instrText>
          </w:r>
          <w:r w:rsidRPr="004C59E1">
            <w:rPr>
              <w:sz w:val="20"/>
            </w:rPr>
            <w:fldChar w:fldCharType="separate"/>
          </w:r>
          <w:r w:rsidRPr="004A3D5B">
            <w:rPr>
              <w:noProof/>
              <w:sz w:val="20"/>
              <w:lang w:val="en-US"/>
            </w:rPr>
            <w:t>4</w:t>
          </w:r>
          <w:r w:rsidRPr="004C59E1">
            <w:rPr>
              <w:sz w:val="20"/>
            </w:rPr>
            <w:fldChar w:fldCharType="end"/>
          </w:r>
          <w:r w:rsidRPr="004C59E1">
            <w:rPr>
              <w:sz w:val="20"/>
            </w:rPr>
            <w:t xml:space="preserve"> no </w:t>
          </w:r>
          <w:r w:rsidRPr="004C59E1">
            <w:rPr>
              <w:sz w:val="20"/>
              <w:lang w:val="en-GB"/>
            </w:rPr>
            <w:fldChar w:fldCharType="begin"/>
          </w:r>
          <w:r w:rsidRPr="004C59E1">
            <w:rPr>
              <w:sz w:val="20"/>
            </w:rPr>
            <w:instrText xml:space="preserve"> NUMPAGES  \* Arabic  \* MERGEFORMAT </w:instrText>
          </w:r>
          <w:r w:rsidRPr="004C59E1">
            <w:rPr>
              <w:sz w:val="20"/>
              <w:lang w:val="en-GB"/>
            </w:rPr>
            <w:fldChar w:fldCharType="separate"/>
          </w:r>
          <w:r w:rsidRPr="004A3D5B">
            <w:rPr>
              <w:noProof/>
              <w:sz w:val="20"/>
              <w:lang w:val="en-US"/>
            </w:rPr>
            <w:t>4</w:t>
          </w:r>
          <w:r w:rsidRPr="004C59E1">
            <w:rPr>
              <w:noProof/>
              <w:sz w:val="20"/>
              <w:lang w:val="en-US"/>
            </w:rPr>
            <w:fldChar w:fldCharType="end"/>
          </w:r>
        </w:p>
      </w:tc>
    </w:tr>
  </w:tbl>
  <w:p w14:paraId="6D48E455" w14:textId="77777777" w:rsidR="002C2DD4" w:rsidRDefault="002C2D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5000" w:type="pct"/>
      <w:tblLayout w:type="fixed"/>
      <w:tblLook w:val="04A0" w:firstRow="1" w:lastRow="0" w:firstColumn="1" w:lastColumn="0" w:noHBand="0" w:noVBand="1"/>
    </w:tblPr>
    <w:tblGrid>
      <w:gridCol w:w="1270"/>
      <w:gridCol w:w="339"/>
      <w:gridCol w:w="2640"/>
      <w:gridCol w:w="709"/>
      <w:gridCol w:w="2266"/>
      <w:gridCol w:w="632"/>
      <w:gridCol w:w="1772"/>
    </w:tblGrid>
    <w:tr w:rsidR="002A7DFE" w14:paraId="03E334F2" w14:textId="77777777" w:rsidTr="00374089">
      <w:tc>
        <w:tcPr>
          <w:tcW w:w="836" w:type="pct"/>
          <w:gridSpan w:val="2"/>
          <w:tcBorders>
            <w:right w:val="dotted" w:sz="4" w:space="0" w:color="auto"/>
          </w:tcBorders>
          <w:vAlign w:val="center"/>
        </w:tcPr>
        <w:p w14:paraId="2C96F177" w14:textId="77777777" w:rsidR="002C2DD4" w:rsidRPr="00007FA4" w:rsidRDefault="00E02916" w:rsidP="002C2DD4">
          <w:pPr>
            <w:ind w:left="-142"/>
            <w:jc w:val="center"/>
            <w:rPr>
              <w:szCs w:val="28"/>
            </w:rPr>
          </w:pPr>
          <w:r w:rsidRPr="00007FA4">
            <w:rPr>
              <w:noProof/>
              <w:lang w:val="en-US"/>
            </w:rPr>
            <w:drawing>
              <wp:inline distT="0" distB="0" distL="0" distR="0" wp14:anchorId="3050EC60" wp14:editId="2B88FB57">
                <wp:extent cx="923925" cy="314325"/>
                <wp:effectExtent l="0" t="0" r="9525" b="9525"/>
                <wp:docPr id="14" name="Picture 14" descr="A white sign with red 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2" descr="A white sign with red text&#10;&#10;Description automatically generated with low confidenc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048" b="273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4" w:type="pct"/>
          <w:gridSpan w:val="4"/>
          <w:tcBorders>
            <w:left w:val="dotted" w:sz="4" w:space="0" w:color="auto"/>
            <w:right w:val="dotted" w:sz="4" w:space="0" w:color="auto"/>
          </w:tcBorders>
          <w:vAlign w:val="center"/>
        </w:tcPr>
        <w:p w14:paraId="35BA2A50" w14:textId="77777777" w:rsidR="002C2DD4" w:rsidRPr="001C20E4" w:rsidRDefault="00E02916" w:rsidP="002C2DD4">
          <w:pPr>
            <w:jc w:val="center"/>
            <w:rPr>
              <w:b/>
            </w:rPr>
          </w:pPr>
          <w:r>
            <w:t>Informācija</w:t>
          </w:r>
          <w:r w:rsidR="00C1009B">
            <w:t xml:space="preserve"> klientiem</w:t>
          </w:r>
        </w:p>
        <w:p w14:paraId="41F60EDD" w14:textId="77777777" w:rsidR="002C2DD4" w:rsidRPr="001C20E4" w:rsidRDefault="00E02916" w:rsidP="002C2DD4">
          <w:pPr>
            <w:jc w:val="center"/>
            <w:rPr>
              <w:b/>
            </w:rPr>
          </w:pPr>
          <w:r w:rsidRPr="005D4B80">
            <w:rPr>
              <w:b/>
              <w:sz w:val="28"/>
              <w:szCs w:val="28"/>
            </w:rPr>
            <w:t xml:space="preserve">Informācija ārstniecības iestādēm </w:t>
          </w:r>
          <w:r w:rsidR="00516AC0">
            <w:rPr>
              <w:b/>
              <w:sz w:val="28"/>
              <w:szCs w:val="28"/>
            </w:rPr>
            <w:br/>
          </w:r>
          <w:r w:rsidRPr="005D4B80">
            <w:rPr>
              <w:b/>
              <w:sz w:val="28"/>
              <w:szCs w:val="28"/>
            </w:rPr>
            <w:t xml:space="preserve">par </w:t>
          </w:r>
          <w:proofErr w:type="spellStart"/>
          <w:r w:rsidRPr="005D4B80">
            <w:rPr>
              <w:b/>
              <w:sz w:val="28"/>
              <w:szCs w:val="28"/>
            </w:rPr>
            <w:t>imūnhematoloģiskiem</w:t>
          </w:r>
          <w:proofErr w:type="spellEnd"/>
          <w:r w:rsidRPr="005D4B80">
            <w:rPr>
              <w:b/>
              <w:sz w:val="28"/>
              <w:szCs w:val="28"/>
            </w:rPr>
            <w:t xml:space="preserve"> pakalpojumiem</w:t>
          </w:r>
        </w:p>
      </w:tc>
      <w:tc>
        <w:tcPr>
          <w:tcW w:w="920" w:type="pct"/>
          <w:tcBorders>
            <w:left w:val="dotted" w:sz="4" w:space="0" w:color="auto"/>
            <w:bottom w:val="single" w:sz="4" w:space="0" w:color="auto"/>
          </w:tcBorders>
          <w:vAlign w:val="center"/>
        </w:tcPr>
        <w:p w14:paraId="17A4F8EC" w14:textId="77777777" w:rsidR="002C2DD4" w:rsidRPr="00AD0A58" w:rsidRDefault="00E02916" w:rsidP="002C2DD4">
          <w:pPr>
            <w:jc w:val="right"/>
            <w:rPr>
              <w:b/>
            </w:rPr>
          </w:pPr>
          <w:r>
            <w:rPr>
              <w:b/>
            </w:rPr>
            <w:t>Nr. I-007</w:t>
          </w:r>
          <w:r w:rsidR="00516AC0">
            <w:rPr>
              <w:b/>
            </w:rPr>
            <w:t>/01</w:t>
          </w:r>
        </w:p>
        <w:p w14:paraId="2EEE37E6" w14:textId="77777777" w:rsidR="002C2DD4" w:rsidRPr="00AD0A58" w:rsidRDefault="00E02916" w:rsidP="002C2DD4">
          <w:pPr>
            <w:jc w:val="right"/>
            <w:rPr>
              <w:sz w:val="20"/>
            </w:rPr>
          </w:pPr>
          <w:r>
            <w:rPr>
              <w:sz w:val="20"/>
            </w:rPr>
            <w:t>L</w:t>
          </w:r>
          <w:r w:rsidRPr="00AD0A58">
            <w:rPr>
              <w:sz w:val="20"/>
            </w:rPr>
            <w:t>pp.</w:t>
          </w:r>
          <w:r w:rsidRPr="00AD0A58">
            <w:rPr>
              <w:sz w:val="20"/>
            </w:rPr>
            <w:fldChar w:fldCharType="begin"/>
          </w:r>
          <w:r w:rsidRPr="00AD0A58">
            <w:rPr>
              <w:sz w:val="20"/>
            </w:rPr>
            <w:instrText xml:space="preserve"> PAGE  \* Arabic  \* MERGEFORMAT </w:instrText>
          </w:r>
          <w:r w:rsidRPr="00AD0A58">
            <w:rPr>
              <w:sz w:val="20"/>
            </w:rPr>
            <w:fldChar w:fldCharType="separate"/>
          </w:r>
          <w:r w:rsidRPr="004A3D5B">
            <w:rPr>
              <w:noProof/>
              <w:sz w:val="20"/>
              <w:lang w:val="en-US"/>
            </w:rPr>
            <w:t>1</w:t>
          </w:r>
          <w:r w:rsidRPr="00AD0A58">
            <w:rPr>
              <w:sz w:val="20"/>
            </w:rPr>
            <w:fldChar w:fldCharType="end"/>
          </w:r>
          <w:r w:rsidRPr="00AD0A58">
            <w:rPr>
              <w:sz w:val="20"/>
            </w:rPr>
            <w:t xml:space="preserve"> no </w:t>
          </w:r>
          <w:r w:rsidRPr="00AD0A58">
            <w:rPr>
              <w:sz w:val="20"/>
              <w:lang w:val="en-GB"/>
            </w:rPr>
            <w:fldChar w:fldCharType="begin"/>
          </w:r>
          <w:r w:rsidRPr="00AD0A58">
            <w:rPr>
              <w:sz w:val="20"/>
            </w:rPr>
            <w:instrText xml:space="preserve"> NUMPAGES  \* Arabic  \* MERGEFORMAT </w:instrText>
          </w:r>
          <w:r w:rsidRPr="00AD0A58">
            <w:rPr>
              <w:sz w:val="20"/>
              <w:lang w:val="en-GB"/>
            </w:rPr>
            <w:fldChar w:fldCharType="separate"/>
          </w:r>
          <w:r w:rsidRPr="004A3D5B">
            <w:rPr>
              <w:noProof/>
              <w:sz w:val="20"/>
              <w:lang w:val="en-US"/>
            </w:rPr>
            <w:t>4</w:t>
          </w:r>
          <w:r w:rsidRPr="00AD0A58">
            <w:rPr>
              <w:noProof/>
              <w:sz w:val="20"/>
              <w:lang w:val="en-US"/>
            </w:rPr>
            <w:fldChar w:fldCharType="end"/>
          </w:r>
        </w:p>
      </w:tc>
    </w:tr>
    <w:tr w:rsidR="002A7DFE" w14:paraId="6B319DC3" w14:textId="77777777" w:rsidTr="004946A7">
      <w:trPr>
        <w:trHeight w:val="209"/>
      </w:trPr>
      <w:tc>
        <w:tcPr>
          <w:tcW w:w="660" w:type="pct"/>
          <w:vAlign w:val="center"/>
        </w:tcPr>
        <w:p w14:paraId="3E72D8D8" w14:textId="77777777" w:rsidR="00516AC0" w:rsidRPr="009750F7" w:rsidRDefault="00E02916" w:rsidP="00516AC0">
          <w:pPr>
            <w:spacing w:before="40" w:after="40"/>
            <w:ind w:left="-57" w:right="-57"/>
            <w:rPr>
              <w:b/>
              <w:sz w:val="20"/>
            </w:rPr>
          </w:pPr>
          <w:r w:rsidRPr="009750F7">
            <w:rPr>
              <w:sz w:val="20"/>
            </w:rPr>
            <w:t>APSTIPRINU</w:t>
          </w:r>
        </w:p>
      </w:tc>
      <w:tc>
        <w:tcPr>
          <w:tcW w:w="1547" w:type="pct"/>
          <w:gridSpan w:val="2"/>
          <w:tcBorders>
            <w:right w:val="dotted" w:sz="4" w:space="0" w:color="auto"/>
          </w:tcBorders>
          <w:vAlign w:val="center"/>
        </w:tcPr>
        <w:p w14:paraId="56F5A165" w14:textId="77777777" w:rsidR="00516AC0" w:rsidRPr="009750F7" w:rsidRDefault="00E02916" w:rsidP="004946A7">
          <w:pPr>
            <w:spacing w:before="40" w:after="40"/>
            <w:ind w:left="-107"/>
            <w:jc w:val="right"/>
            <w:rPr>
              <w:b/>
              <w:sz w:val="20"/>
            </w:rPr>
          </w:pPr>
          <w:r>
            <w:rPr>
              <w:sz w:val="20"/>
            </w:rPr>
            <w:t>Valsts asinsdonoru centra direktore</w:t>
          </w:r>
        </w:p>
      </w:tc>
      <w:tc>
        <w:tcPr>
          <w:tcW w:w="368" w:type="pct"/>
          <w:tcBorders>
            <w:left w:val="dotted" w:sz="4" w:space="0" w:color="auto"/>
            <w:right w:val="dotted" w:sz="4" w:space="0" w:color="auto"/>
          </w:tcBorders>
          <w:vAlign w:val="center"/>
        </w:tcPr>
        <w:p w14:paraId="283D921C" w14:textId="77777777" w:rsidR="00516AC0" w:rsidRPr="009750F7" w:rsidRDefault="00E02916" w:rsidP="004946A7">
          <w:pPr>
            <w:spacing w:before="40" w:after="40"/>
            <w:ind w:left="-255"/>
            <w:jc w:val="right"/>
            <w:rPr>
              <w:bCs/>
              <w:sz w:val="20"/>
            </w:rPr>
          </w:pPr>
          <w:proofErr w:type="spellStart"/>
          <w:r>
            <w:rPr>
              <w:bCs/>
              <w:sz w:val="20"/>
            </w:rPr>
            <w:t>E.Pole</w:t>
          </w:r>
          <w:proofErr w:type="spellEnd"/>
        </w:p>
      </w:tc>
      <w:tc>
        <w:tcPr>
          <w:tcW w:w="1177" w:type="pct"/>
          <w:tcBorders>
            <w:left w:val="dotted" w:sz="4" w:space="0" w:color="auto"/>
          </w:tcBorders>
          <w:vAlign w:val="center"/>
        </w:tcPr>
        <w:p w14:paraId="5D1AFDA8" w14:textId="77777777" w:rsidR="00516AC0" w:rsidRPr="009750F7" w:rsidRDefault="00E02916" w:rsidP="00516AC0">
          <w:pPr>
            <w:spacing w:before="40" w:after="40"/>
            <w:ind w:left="-57" w:right="-57"/>
            <w:rPr>
              <w:b/>
              <w:i/>
              <w:sz w:val="20"/>
            </w:rPr>
          </w:pPr>
          <w:r w:rsidRPr="009750F7">
            <w:rPr>
              <w:i/>
              <w:sz w:val="20"/>
            </w:rPr>
            <w:t xml:space="preserve">(personiskais </w:t>
          </w:r>
          <w:r w:rsidRPr="009750F7">
            <w:rPr>
              <w:i/>
              <w:sz w:val="20"/>
            </w:rPr>
            <w:t>paraksts*)</w:t>
          </w:r>
        </w:p>
      </w:tc>
      <w:tc>
        <w:tcPr>
          <w:tcW w:w="1248" w:type="pct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6F820CCA" w14:textId="77777777" w:rsidR="00516AC0" w:rsidRPr="009750F7" w:rsidRDefault="00E02916" w:rsidP="00516AC0">
          <w:pPr>
            <w:spacing w:before="40" w:after="40"/>
            <w:jc w:val="right"/>
            <w:rPr>
              <w:sz w:val="20"/>
            </w:rPr>
          </w:pPr>
          <w:r w:rsidRPr="0000702A">
            <w:rPr>
              <w:noProof/>
              <w:color w:val="000000"/>
              <w:sz w:val="20"/>
            </w:rPr>
            <w:t>21.02.2022</w:t>
          </w:r>
        </w:p>
      </w:tc>
    </w:tr>
  </w:tbl>
  <w:p w14:paraId="697E2FC2" w14:textId="77777777" w:rsidR="007B325F" w:rsidRPr="004C7BD0" w:rsidRDefault="007B325F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88"/>
    <w:multiLevelType w:val="singleLevel"/>
    <w:tmpl w:val="5A54C4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02B2184C"/>
    <w:multiLevelType w:val="hybridMultilevel"/>
    <w:tmpl w:val="A4889FE0"/>
    <w:lvl w:ilvl="0" w:tplc="91E0B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5A5E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CC02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D04C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D266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4AA9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7A1D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7266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BC5E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2CE4D42"/>
    <w:multiLevelType w:val="hybridMultilevel"/>
    <w:tmpl w:val="33521AD8"/>
    <w:lvl w:ilvl="0" w:tplc="F690A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0A90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604F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28A6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6B2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3A40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4434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0E0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C8DB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051A726E"/>
    <w:multiLevelType w:val="hybridMultilevel"/>
    <w:tmpl w:val="63AE6E2C"/>
    <w:lvl w:ilvl="0" w:tplc="882A46A2">
      <w:start w:val="1"/>
      <w:numFmt w:val="decimal"/>
      <w:lvlText w:val="%1."/>
      <w:lvlJc w:val="left"/>
      <w:pPr>
        <w:ind w:left="720" w:hanging="360"/>
      </w:pPr>
    </w:lvl>
    <w:lvl w:ilvl="1" w:tplc="1C100920" w:tentative="1">
      <w:start w:val="1"/>
      <w:numFmt w:val="lowerLetter"/>
      <w:lvlText w:val="%2."/>
      <w:lvlJc w:val="left"/>
      <w:pPr>
        <w:ind w:left="1440" w:hanging="360"/>
      </w:pPr>
    </w:lvl>
    <w:lvl w:ilvl="2" w:tplc="53544F66" w:tentative="1">
      <w:start w:val="1"/>
      <w:numFmt w:val="lowerRoman"/>
      <w:lvlText w:val="%3."/>
      <w:lvlJc w:val="right"/>
      <w:pPr>
        <w:ind w:left="2160" w:hanging="180"/>
      </w:pPr>
    </w:lvl>
    <w:lvl w:ilvl="3" w:tplc="76A4D41C" w:tentative="1">
      <w:start w:val="1"/>
      <w:numFmt w:val="decimal"/>
      <w:lvlText w:val="%4."/>
      <w:lvlJc w:val="left"/>
      <w:pPr>
        <w:ind w:left="2880" w:hanging="360"/>
      </w:pPr>
    </w:lvl>
    <w:lvl w:ilvl="4" w:tplc="EBE086E8" w:tentative="1">
      <w:start w:val="1"/>
      <w:numFmt w:val="lowerLetter"/>
      <w:lvlText w:val="%5."/>
      <w:lvlJc w:val="left"/>
      <w:pPr>
        <w:ind w:left="3600" w:hanging="360"/>
      </w:pPr>
    </w:lvl>
    <w:lvl w:ilvl="5" w:tplc="D940198A" w:tentative="1">
      <w:start w:val="1"/>
      <w:numFmt w:val="lowerRoman"/>
      <w:lvlText w:val="%6."/>
      <w:lvlJc w:val="right"/>
      <w:pPr>
        <w:ind w:left="4320" w:hanging="180"/>
      </w:pPr>
    </w:lvl>
    <w:lvl w:ilvl="6" w:tplc="12A0D794" w:tentative="1">
      <w:start w:val="1"/>
      <w:numFmt w:val="decimal"/>
      <w:lvlText w:val="%7."/>
      <w:lvlJc w:val="left"/>
      <w:pPr>
        <w:ind w:left="5040" w:hanging="360"/>
      </w:pPr>
    </w:lvl>
    <w:lvl w:ilvl="7" w:tplc="EF760F78" w:tentative="1">
      <w:start w:val="1"/>
      <w:numFmt w:val="lowerLetter"/>
      <w:lvlText w:val="%8."/>
      <w:lvlJc w:val="left"/>
      <w:pPr>
        <w:ind w:left="5760" w:hanging="360"/>
      </w:pPr>
    </w:lvl>
    <w:lvl w:ilvl="8" w:tplc="BF9082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7B4A5F"/>
    <w:multiLevelType w:val="hybridMultilevel"/>
    <w:tmpl w:val="B5900220"/>
    <w:lvl w:ilvl="0" w:tplc="9BDE2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8284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E6EF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494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1EF7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3AE9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E84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42A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42D0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0F666C32"/>
    <w:multiLevelType w:val="hybridMultilevel"/>
    <w:tmpl w:val="09402DAC"/>
    <w:lvl w:ilvl="0" w:tplc="493ABD32">
      <w:start w:val="1"/>
      <w:numFmt w:val="bullet"/>
      <w:pStyle w:val="Style2svitrina111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C82A6F38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05E0986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AC70F93E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8AA2C930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E982A87A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EF6C9158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84E0EE56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0B654DA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02624A9"/>
    <w:multiLevelType w:val="hybridMultilevel"/>
    <w:tmpl w:val="301E6658"/>
    <w:lvl w:ilvl="0" w:tplc="54546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5452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08A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0828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764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28CA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484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9CE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346A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AB966C5"/>
    <w:multiLevelType w:val="hybridMultilevel"/>
    <w:tmpl w:val="E5C2062C"/>
    <w:lvl w:ilvl="0" w:tplc="C1A67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98D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8C6F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2276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94DE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7EF9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A470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B68B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82E5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216B3075"/>
    <w:multiLevelType w:val="hybridMultilevel"/>
    <w:tmpl w:val="7B642A64"/>
    <w:lvl w:ilvl="0" w:tplc="FD80D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C08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5029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8AD6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5C40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1676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22C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1E4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EE27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2A2625D7"/>
    <w:multiLevelType w:val="hybridMultilevel"/>
    <w:tmpl w:val="31A04EAE"/>
    <w:lvl w:ilvl="0" w:tplc="EE8C314E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CD501D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400A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E8BE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2D2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7A1A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2E06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CAD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10BA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603442"/>
    <w:multiLevelType w:val="hybridMultilevel"/>
    <w:tmpl w:val="1818D4A8"/>
    <w:lvl w:ilvl="0" w:tplc="060AF55A">
      <w:start w:val="1"/>
      <w:numFmt w:val="decimal"/>
      <w:lvlText w:val="%1."/>
      <w:lvlJc w:val="left"/>
      <w:pPr>
        <w:ind w:left="720" w:hanging="360"/>
      </w:pPr>
    </w:lvl>
    <w:lvl w:ilvl="1" w:tplc="10282486" w:tentative="1">
      <w:start w:val="1"/>
      <w:numFmt w:val="lowerLetter"/>
      <w:lvlText w:val="%2."/>
      <w:lvlJc w:val="left"/>
      <w:pPr>
        <w:ind w:left="1440" w:hanging="360"/>
      </w:pPr>
    </w:lvl>
    <w:lvl w:ilvl="2" w:tplc="A35C7472" w:tentative="1">
      <w:start w:val="1"/>
      <w:numFmt w:val="lowerRoman"/>
      <w:lvlText w:val="%3."/>
      <w:lvlJc w:val="right"/>
      <w:pPr>
        <w:ind w:left="2160" w:hanging="180"/>
      </w:pPr>
    </w:lvl>
    <w:lvl w:ilvl="3" w:tplc="D3DADDF8" w:tentative="1">
      <w:start w:val="1"/>
      <w:numFmt w:val="decimal"/>
      <w:lvlText w:val="%4."/>
      <w:lvlJc w:val="left"/>
      <w:pPr>
        <w:ind w:left="2880" w:hanging="360"/>
      </w:pPr>
    </w:lvl>
    <w:lvl w:ilvl="4" w:tplc="10F86AC8" w:tentative="1">
      <w:start w:val="1"/>
      <w:numFmt w:val="lowerLetter"/>
      <w:lvlText w:val="%5."/>
      <w:lvlJc w:val="left"/>
      <w:pPr>
        <w:ind w:left="3600" w:hanging="360"/>
      </w:pPr>
    </w:lvl>
    <w:lvl w:ilvl="5" w:tplc="12802266" w:tentative="1">
      <w:start w:val="1"/>
      <w:numFmt w:val="lowerRoman"/>
      <w:lvlText w:val="%6."/>
      <w:lvlJc w:val="right"/>
      <w:pPr>
        <w:ind w:left="4320" w:hanging="180"/>
      </w:pPr>
    </w:lvl>
    <w:lvl w:ilvl="6" w:tplc="0AA823D8" w:tentative="1">
      <w:start w:val="1"/>
      <w:numFmt w:val="decimal"/>
      <w:lvlText w:val="%7."/>
      <w:lvlJc w:val="left"/>
      <w:pPr>
        <w:ind w:left="5040" w:hanging="360"/>
      </w:pPr>
    </w:lvl>
    <w:lvl w:ilvl="7" w:tplc="8FE4AF16" w:tentative="1">
      <w:start w:val="1"/>
      <w:numFmt w:val="lowerLetter"/>
      <w:lvlText w:val="%8."/>
      <w:lvlJc w:val="left"/>
      <w:pPr>
        <w:ind w:left="5760" w:hanging="360"/>
      </w:pPr>
    </w:lvl>
    <w:lvl w:ilvl="8" w:tplc="7D48BE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1E26053"/>
    <w:multiLevelType w:val="hybridMultilevel"/>
    <w:tmpl w:val="652E254E"/>
    <w:lvl w:ilvl="0" w:tplc="1B423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52A1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C4E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B426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52A6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345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0E41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C2F1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4041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ACA2444"/>
    <w:multiLevelType w:val="multilevel"/>
    <w:tmpl w:val="79E24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1">
    <w:nsid w:val="4340239C"/>
    <w:multiLevelType w:val="multilevel"/>
    <w:tmpl w:val="4E6865E8"/>
    <w:lvl w:ilvl="0">
      <w:start w:val="1"/>
      <w:numFmt w:val="decimal"/>
      <w:pStyle w:val="Heading2"/>
      <w:lvlText w:val="%1."/>
      <w:lvlJc w:val="left"/>
      <w:pPr>
        <w:ind w:left="720" w:hanging="360"/>
      </w:pPr>
    </w:lvl>
    <w:lvl w:ilvl="1">
      <w:start w:val="1"/>
      <w:numFmt w:val="decimal"/>
      <w:pStyle w:val="Style111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pStyle w:val="Style2111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pStyle w:val="Style31111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1">
    <w:nsid w:val="45614DC3"/>
    <w:multiLevelType w:val="hybridMultilevel"/>
    <w:tmpl w:val="EF147AE6"/>
    <w:lvl w:ilvl="0" w:tplc="8C3EB8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51AEF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5E91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54DC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D88C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B2AE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A26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1CAC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C000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45EE0604"/>
    <w:multiLevelType w:val="hybridMultilevel"/>
    <w:tmpl w:val="D78C8E72"/>
    <w:lvl w:ilvl="0" w:tplc="074C5C7E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D518A70C" w:tentative="1">
      <w:start w:val="1"/>
      <w:numFmt w:val="lowerLetter"/>
      <w:lvlText w:val="%2."/>
      <w:lvlJc w:val="left"/>
      <w:pPr>
        <w:ind w:left="1440" w:hanging="360"/>
      </w:pPr>
    </w:lvl>
    <w:lvl w:ilvl="2" w:tplc="F8E6426A" w:tentative="1">
      <w:start w:val="1"/>
      <w:numFmt w:val="lowerRoman"/>
      <w:lvlText w:val="%3."/>
      <w:lvlJc w:val="right"/>
      <w:pPr>
        <w:ind w:left="2160" w:hanging="180"/>
      </w:pPr>
    </w:lvl>
    <w:lvl w:ilvl="3" w:tplc="537AD42A" w:tentative="1">
      <w:start w:val="1"/>
      <w:numFmt w:val="decimal"/>
      <w:lvlText w:val="%4."/>
      <w:lvlJc w:val="left"/>
      <w:pPr>
        <w:ind w:left="2880" w:hanging="360"/>
      </w:pPr>
    </w:lvl>
    <w:lvl w:ilvl="4" w:tplc="01CEAFF2" w:tentative="1">
      <w:start w:val="1"/>
      <w:numFmt w:val="lowerLetter"/>
      <w:lvlText w:val="%5."/>
      <w:lvlJc w:val="left"/>
      <w:pPr>
        <w:ind w:left="3600" w:hanging="360"/>
      </w:pPr>
    </w:lvl>
    <w:lvl w:ilvl="5" w:tplc="86E0C3DA" w:tentative="1">
      <w:start w:val="1"/>
      <w:numFmt w:val="lowerRoman"/>
      <w:lvlText w:val="%6."/>
      <w:lvlJc w:val="right"/>
      <w:pPr>
        <w:ind w:left="4320" w:hanging="180"/>
      </w:pPr>
    </w:lvl>
    <w:lvl w:ilvl="6" w:tplc="1D882C0E" w:tentative="1">
      <w:start w:val="1"/>
      <w:numFmt w:val="decimal"/>
      <w:lvlText w:val="%7."/>
      <w:lvlJc w:val="left"/>
      <w:pPr>
        <w:ind w:left="5040" w:hanging="360"/>
      </w:pPr>
    </w:lvl>
    <w:lvl w:ilvl="7" w:tplc="73E6E20A" w:tentative="1">
      <w:start w:val="1"/>
      <w:numFmt w:val="lowerLetter"/>
      <w:lvlText w:val="%8."/>
      <w:lvlJc w:val="left"/>
      <w:pPr>
        <w:ind w:left="5760" w:hanging="360"/>
      </w:pPr>
    </w:lvl>
    <w:lvl w:ilvl="8" w:tplc="387EC3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49F86910"/>
    <w:multiLevelType w:val="hybridMultilevel"/>
    <w:tmpl w:val="B6A8D3F0"/>
    <w:lvl w:ilvl="0" w:tplc="2DE4E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A0B1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7C90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46C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E820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22EC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6DE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893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F609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4BB823AF"/>
    <w:multiLevelType w:val="hybridMultilevel"/>
    <w:tmpl w:val="5FA003BC"/>
    <w:lvl w:ilvl="0" w:tplc="560C769C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B21C6762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B3344D58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9EA6B7A4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91CE2BE8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D8EA34BA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23B8978E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94225AC6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C4F0C8C6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8" w15:restartNumberingAfterBreak="1">
    <w:nsid w:val="4D7D7B2F"/>
    <w:multiLevelType w:val="multilevel"/>
    <w:tmpl w:val="523647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1">
    <w:nsid w:val="55881150"/>
    <w:multiLevelType w:val="hybridMultilevel"/>
    <w:tmpl w:val="B562EDFA"/>
    <w:lvl w:ilvl="0" w:tplc="CE923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50E9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4A51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8B0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A273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927F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8085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34A6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40C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57715EBD"/>
    <w:multiLevelType w:val="hybridMultilevel"/>
    <w:tmpl w:val="9554539C"/>
    <w:lvl w:ilvl="0" w:tplc="1964780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E8BBD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49AABF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6B21CD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E5E22C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B60073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A66430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2BEB10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CB10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1">
    <w:nsid w:val="5B9229B6"/>
    <w:multiLevelType w:val="hybridMultilevel"/>
    <w:tmpl w:val="C68C7D04"/>
    <w:lvl w:ilvl="0" w:tplc="D79409BE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4386E782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FC84DBD0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69126310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D8143578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A798108E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782A6A1E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9B768974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8C808094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2" w15:restartNumberingAfterBreak="1">
    <w:nsid w:val="5ED13200"/>
    <w:multiLevelType w:val="hybridMultilevel"/>
    <w:tmpl w:val="E200D8B4"/>
    <w:lvl w:ilvl="0" w:tplc="D86E8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E69F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B849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AE8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9042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E0E5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9868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E5E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8A0E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F0A5021"/>
    <w:multiLevelType w:val="hybridMultilevel"/>
    <w:tmpl w:val="C1AA13F4"/>
    <w:lvl w:ilvl="0" w:tplc="8CDEC608">
      <w:start w:val="1"/>
      <w:numFmt w:val="decimal"/>
      <w:pStyle w:val="Style4numeracijaverem"/>
      <w:lvlText w:val="%1."/>
      <w:lvlJc w:val="left"/>
      <w:pPr>
        <w:ind w:left="720" w:hanging="360"/>
      </w:pPr>
    </w:lvl>
    <w:lvl w:ilvl="1" w:tplc="C5D40274" w:tentative="1">
      <w:start w:val="1"/>
      <w:numFmt w:val="lowerLetter"/>
      <w:lvlText w:val="%2."/>
      <w:lvlJc w:val="left"/>
      <w:pPr>
        <w:ind w:left="1440" w:hanging="360"/>
      </w:pPr>
    </w:lvl>
    <w:lvl w:ilvl="2" w:tplc="9216C796" w:tentative="1">
      <w:start w:val="1"/>
      <w:numFmt w:val="lowerRoman"/>
      <w:lvlText w:val="%3."/>
      <w:lvlJc w:val="right"/>
      <w:pPr>
        <w:ind w:left="2160" w:hanging="180"/>
      </w:pPr>
    </w:lvl>
    <w:lvl w:ilvl="3" w:tplc="6088BF0C" w:tentative="1">
      <w:start w:val="1"/>
      <w:numFmt w:val="decimal"/>
      <w:lvlText w:val="%4."/>
      <w:lvlJc w:val="left"/>
      <w:pPr>
        <w:ind w:left="2880" w:hanging="360"/>
      </w:pPr>
    </w:lvl>
    <w:lvl w:ilvl="4" w:tplc="E39424A4" w:tentative="1">
      <w:start w:val="1"/>
      <w:numFmt w:val="lowerLetter"/>
      <w:lvlText w:val="%5."/>
      <w:lvlJc w:val="left"/>
      <w:pPr>
        <w:ind w:left="3600" w:hanging="360"/>
      </w:pPr>
    </w:lvl>
    <w:lvl w:ilvl="5" w:tplc="010A1BD6" w:tentative="1">
      <w:start w:val="1"/>
      <w:numFmt w:val="lowerRoman"/>
      <w:lvlText w:val="%6."/>
      <w:lvlJc w:val="right"/>
      <w:pPr>
        <w:ind w:left="4320" w:hanging="180"/>
      </w:pPr>
    </w:lvl>
    <w:lvl w:ilvl="6" w:tplc="414A103A" w:tentative="1">
      <w:start w:val="1"/>
      <w:numFmt w:val="decimal"/>
      <w:lvlText w:val="%7."/>
      <w:lvlJc w:val="left"/>
      <w:pPr>
        <w:ind w:left="5040" w:hanging="360"/>
      </w:pPr>
    </w:lvl>
    <w:lvl w:ilvl="7" w:tplc="C7A808D8" w:tentative="1">
      <w:start w:val="1"/>
      <w:numFmt w:val="lowerLetter"/>
      <w:lvlText w:val="%8."/>
      <w:lvlJc w:val="left"/>
      <w:pPr>
        <w:ind w:left="5760" w:hanging="360"/>
      </w:pPr>
    </w:lvl>
    <w:lvl w:ilvl="8" w:tplc="9266FE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60C41D66"/>
    <w:multiLevelType w:val="multilevel"/>
    <w:tmpl w:val="24BA4A82"/>
    <w:lvl w:ilvl="0">
      <w:start w:val="1"/>
      <w:numFmt w:val="decimal"/>
      <w:lvlText w:val="%1."/>
      <w:lvlJc w:val="left"/>
      <w:pPr>
        <w:tabs>
          <w:tab w:val="num" w:pos="360"/>
        </w:tabs>
        <w:ind w:left="907" w:hanging="907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1077" w:hanging="107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51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268" w:hanging="226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1">
    <w:nsid w:val="65A37480"/>
    <w:multiLevelType w:val="hybridMultilevel"/>
    <w:tmpl w:val="39946CCE"/>
    <w:lvl w:ilvl="0" w:tplc="030E8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BA88A4" w:tentative="1">
      <w:start w:val="1"/>
      <w:numFmt w:val="lowerLetter"/>
      <w:lvlText w:val="%2."/>
      <w:lvlJc w:val="left"/>
      <w:pPr>
        <w:ind w:left="1440" w:hanging="360"/>
      </w:pPr>
    </w:lvl>
    <w:lvl w:ilvl="2" w:tplc="5ABC705A" w:tentative="1">
      <w:start w:val="1"/>
      <w:numFmt w:val="lowerRoman"/>
      <w:lvlText w:val="%3."/>
      <w:lvlJc w:val="right"/>
      <w:pPr>
        <w:ind w:left="2160" w:hanging="180"/>
      </w:pPr>
    </w:lvl>
    <w:lvl w:ilvl="3" w:tplc="8E0E2C22" w:tentative="1">
      <w:start w:val="1"/>
      <w:numFmt w:val="decimal"/>
      <w:lvlText w:val="%4."/>
      <w:lvlJc w:val="left"/>
      <w:pPr>
        <w:ind w:left="2880" w:hanging="360"/>
      </w:pPr>
    </w:lvl>
    <w:lvl w:ilvl="4" w:tplc="9B72E954" w:tentative="1">
      <w:start w:val="1"/>
      <w:numFmt w:val="lowerLetter"/>
      <w:lvlText w:val="%5."/>
      <w:lvlJc w:val="left"/>
      <w:pPr>
        <w:ind w:left="3600" w:hanging="360"/>
      </w:pPr>
    </w:lvl>
    <w:lvl w:ilvl="5" w:tplc="C3CE6C4C" w:tentative="1">
      <w:start w:val="1"/>
      <w:numFmt w:val="lowerRoman"/>
      <w:lvlText w:val="%6."/>
      <w:lvlJc w:val="right"/>
      <w:pPr>
        <w:ind w:left="4320" w:hanging="180"/>
      </w:pPr>
    </w:lvl>
    <w:lvl w:ilvl="6" w:tplc="0602F7A8" w:tentative="1">
      <w:start w:val="1"/>
      <w:numFmt w:val="decimal"/>
      <w:lvlText w:val="%7."/>
      <w:lvlJc w:val="left"/>
      <w:pPr>
        <w:ind w:left="5040" w:hanging="360"/>
      </w:pPr>
    </w:lvl>
    <w:lvl w:ilvl="7" w:tplc="6E066DBC" w:tentative="1">
      <w:start w:val="1"/>
      <w:numFmt w:val="lowerLetter"/>
      <w:lvlText w:val="%8."/>
      <w:lvlJc w:val="left"/>
      <w:pPr>
        <w:ind w:left="5760" w:hanging="360"/>
      </w:pPr>
    </w:lvl>
    <w:lvl w:ilvl="8" w:tplc="21309E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6608180A"/>
    <w:multiLevelType w:val="multilevel"/>
    <w:tmpl w:val="CE345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1">
    <w:nsid w:val="71FD3F78"/>
    <w:multiLevelType w:val="hybridMultilevel"/>
    <w:tmpl w:val="A76A0FB0"/>
    <w:lvl w:ilvl="0" w:tplc="A34AD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7229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8869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2A3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E08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63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16A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A0C9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06ED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23D59BB"/>
    <w:multiLevelType w:val="hybridMultilevel"/>
    <w:tmpl w:val="191C9770"/>
    <w:lvl w:ilvl="0" w:tplc="065C5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3C72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8E1F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8D3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C2F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DA86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BC27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87E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5041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5A342FC"/>
    <w:multiLevelType w:val="hybridMultilevel"/>
    <w:tmpl w:val="FADE9B48"/>
    <w:lvl w:ilvl="0" w:tplc="8D323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86B6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26A4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A2F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5000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827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54F9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40C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5C5D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DE62804"/>
    <w:multiLevelType w:val="multilevel"/>
    <w:tmpl w:val="C282812A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1">
    <w:nsid w:val="7E572404"/>
    <w:multiLevelType w:val="hybridMultilevel"/>
    <w:tmpl w:val="ACBC4F7C"/>
    <w:lvl w:ilvl="0" w:tplc="BEE60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A4AC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4032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6C9C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0F7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AACF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6660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165E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12A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4"/>
  </w:num>
  <w:num w:numId="5">
    <w:abstractNumId w:val="1"/>
  </w:num>
  <w:num w:numId="6">
    <w:abstractNumId w:val="11"/>
  </w:num>
  <w:num w:numId="7">
    <w:abstractNumId w:val="17"/>
  </w:num>
  <w:num w:numId="8">
    <w:abstractNumId w:val="6"/>
  </w:num>
  <w:num w:numId="9">
    <w:abstractNumId w:val="28"/>
  </w:num>
  <w:num w:numId="10">
    <w:abstractNumId w:val="19"/>
  </w:num>
  <w:num w:numId="11">
    <w:abstractNumId w:val="21"/>
  </w:num>
  <w:num w:numId="12">
    <w:abstractNumId w:val="8"/>
  </w:num>
  <w:num w:numId="13">
    <w:abstractNumId w:val="25"/>
  </w:num>
  <w:num w:numId="14">
    <w:abstractNumId w:val="24"/>
  </w:num>
  <w:num w:numId="15">
    <w:abstractNumId w:val="30"/>
  </w:num>
  <w:num w:numId="16">
    <w:abstractNumId w:val="16"/>
  </w:num>
  <w:num w:numId="17">
    <w:abstractNumId w:val="27"/>
  </w:num>
  <w:num w:numId="18">
    <w:abstractNumId w:val="31"/>
  </w:num>
  <w:num w:numId="19">
    <w:abstractNumId w:val="4"/>
  </w:num>
  <w:num w:numId="20">
    <w:abstractNumId w:val="7"/>
  </w:num>
  <w:num w:numId="21">
    <w:abstractNumId w:val="29"/>
  </w:num>
  <w:num w:numId="22">
    <w:abstractNumId w:val="20"/>
  </w:num>
  <w:num w:numId="23">
    <w:abstractNumId w:val="22"/>
  </w:num>
  <w:num w:numId="24">
    <w:abstractNumId w:val="2"/>
  </w:num>
  <w:num w:numId="25">
    <w:abstractNumId w:val="26"/>
  </w:num>
  <w:num w:numId="26">
    <w:abstractNumId w:val="23"/>
  </w:num>
  <w:num w:numId="27">
    <w:abstractNumId w:val="23"/>
    <w:lvlOverride w:ilvl="0">
      <w:startOverride w:val="1"/>
    </w:lvlOverride>
  </w:num>
  <w:num w:numId="28">
    <w:abstractNumId w:val="23"/>
    <w:lvlOverride w:ilvl="0">
      <w:startOverride w:val="1"/>
    </w:lvlOverride>
  </w:num>
  <w:num w:numId="29">
    <w:abstractNumId w:val="23"/>
    <w:lvlOverride w:ilvl="0">
      <w:startOverride w:val="1"/>
    </w:lvlOverride>
  </w:num>
  <w:num w:numId="30">
    <w:abstractNumId w:val="0"/>
  </w:num>
  <w:num w:numId="31">
    <w:abstractNumId w:val="3"/>
  </w:num>
  <w:num w:numId="32">
    <w:abstractNumId w:val="10"/>
  </w:num>
  <w:num w:numId="33">
    <w:abstractNumId w:val="15"/>
  </w:num>
  <w:num w:numId="34">
    <w:abstractNumId w:val="9"/>
  </w:num>
  <w:num w:numId="35">
    <w:abstractNumId w:val="15"/>
    <w:lvlOverride w:ilvl="0">
      <w:startOverride w:val="1"/>
    </w:lvlOverride>
  </w:num>
  <w:num w:numId="36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E2"/>
    <w:rsid w:val="00000027"/>
    <w:rsid w:val="00002576"/>
    <w:rsid w:val="00004843"/>
    <w:rsid w:val="000051A1"/>
    <w:rsid w:val="0000702A"/>
    <w:rsid w:val="00007FA4"/>
    <w:rsid w:val="00010559"/>
    <w:rsid w:val="00012786"/>
    <w:rsid w:val="000156AE"/>
    <w:rsid w:val="000175F5"/>
    <w:rsid w:val="000176EA"/>
    <w:rsid w:val="000220E7"/>
    <w:rsid w:val="00024664"/>
    <w:rsid w:val="00026551"/>
    <w:rsid w:val="00035E2E"/>
    <w:rsid w:val="0004496E"/>
    <w:rsid w:val="0004619C"/>
    <w:rsid w:val="00046ECB"/>
    <w:rsid w:val="0005209D"/>
    <w:rsid w:val="000544C5"/>
    <w:rsid w:val="00054E04"/>
    <w:rsid w:val="0005575E"/>
    <w:rsid w:val="00057321"/>
    <w:rsid w:val="00060A79"/>
    <w:rsid w:val="00062376"/>
    <w:rsid w:val="000709B2"/>
    <w:rsid w:val="000710D5"/>
    <w:rsid w:val="00072FBC"/>
    <w:rsid w:val="00073532"/>
    <w:rsid w:val="00074BD9"/>
    <w:rsid w:val="000810E6"/>
    <w:rsid w:val="000845BA"/>
    <w:rsid w:val="00084D9F"/>
    <w:rsid w:val="00084E96"/>
    <w:rsid w:val="00087211"/>
    <w:rsid w:val="00087830"/>
    <w:rsid w:val="00090830"/>
    <w:rsid w:val="0009125D"/>
    <w:rsid w:val="000925EE"/>
    <w:rsid w:val="00092690"/>
    <w:rsid w:val="00092B5D"/>
    <w:rsid w:val="00093548"/>
    <w:rsid w:val="000950D1"/>
    <w:rsid w:val="00097807"/>
    <w:rsid w:val="000A3258"/>
    <w:rsid w:val="000A5524"/>
    <w:rsid w:val="000B1496"/>
    <w:rsid w:val="000B3D4B"/>
    <w:rsid w:val="000B6C8C"/>
    <w:rsid w:val="000B77FA"/>
    <w:rsid w:val="000C1896"/>
    <w:rsid w:val="000C1C89"/>
    <w:rsid w:val="000C3447"/>
    <w:rsid w:val="000C436C"/>
    <w:rsid w:val="000C74EB"/>
    <w:rsid w:val="000D7717"/>
    <w:rsid w:val="000E19E9"/>
    <w:rsid w:val="000E2EC1"/>
    <w:rsid w:val="000F5EED"/>
    <w:rsid w:val="000F608B"/>
    <w:rsid w:val="000F7766"/>
    <w:rsid w:val="001003AF"/>
    <w:rsid w:val="0010218E"/>
    <w:rsid w:val="00106BCB"/>
    <w:rsid w:val="0011042F"/>
    <w:rsid w:val="00110B18"/>
    <w:rsid w:val="00112643"/>
    <w:rsid w:val="00113FF8"/>
    <w:rsid w:val="001168DD"/>
    <w:rsid w:val="00123732"/>
    <w:rsid w:val="0012439E"/>
    <w:rsid w:val="001259CC"/>
    <w:rsid w:val="00126F8F"/>
    <w:rsid w:val="001308BD"/>
    <w:rsid w:val="00131716"/>
    <w:rsid w:val="00131EA8"/>
    <w:rsid w:val="00136416"/>
    <w:rsid w:val="001405BB"/>
    <w:rsid w:val="0014063F"/>
    <w:rsid w:val="001423E7"/>
    <w:rsid w:val="0014271F"/>
    <w:rsid w:val="001448C4"/>
    <w:rsid w:val="001454EA"/>
    <w:rsid w:val="00146289"/>
    <w:rsid w:val="00146945"/>
    <w:rsid w:val="00146F27"/>
    <w:rsid w:val="00147502"/>
    <w:rsid w:val="001476EF"/>
    <w:rsid w:val="00154AEA"/>
    <w:rsid w:val="00157817"/>
    <w:rsid w:val="00157D47"/>
    <w:rsid w:val="00162832"/>
    <w:rsid w:val="001667FB"/>
    <w:rsid w:val="00167D58"/>
    <w:rsid w:val="001833CE"/>
    <w:rsid w:val="0018340A"/>
    <w:rsid w:val="001875AC"/>
    <w:rsid w:val="00190BDF"/>
    <w:rsid w:val="001921AF"/>
    <w:rsid w:val="00192C3A"/>
    <w:rsid w:val="001A303D"/>
    <w:rsid w:val="001A3D20"/>
    <w:rsid w:val="001A495F"/>
    <w:rsid w:val="001A68E3"/>
    <w:rsid w:val="001B09B9"/>
    <w:rsid w:val="001B0D2B"/>
    <w:rsid w:val="001B16C6"/>
    <w:rsid w:val="001B47FC"/>
    <w:rsid w:val="001B6397"/>
    <w:rsid w:val="001C1331"/>
    <w:rsid w:val="001C1CB9"/>
    <w:rsid w:val="001C20E4"/>
    <w:rsid w:val="001C4A15"/>
    <w:rsid w:val="001C5458"/>
    <w:rsid w:val="001C5CEE"/>
    <w:rsid w:val="001C701C"/>
    <w:rsid w:val="001D14F7"/>
    <w:rsid w:val="001D39AF"/>
    <w:rsid w:val="001D564E"/>
    <w:rsid w:val="001D6913"/>
    <w:rsid w:val="001E3641"/>
    <w:rsid w:val="001F1210"/>
    <w:rsid w:val="00200C1F"/>
    <w:rsid w:val="00205EF9"/>
    <w:rsid w:val="0021119D"/>
    <w:rsid w:val="00212475"/>
    <w:rsid w:val="00213E21"/>
    <w:rsid w:val="00214DA2"/>
    <w:rsid w:val="00217382"/>
    <w:rsid w:val="00220CAE"/>
    <w:rsid w:val="00221454"/>
    <w:rsid w:val="00221A64"/>
    <w:rsid w:val="00221A94"/>
    <w:rsid w:val="00223872"/>
    <w:rsid w:val="0022451A"/>
    <w:rsid w:val="00224B65"/>
    <w:rsid w:val="00226FBB"/>
    <w:rsid w:val="00227291"/>
    <w:rsid w:val="00227B7F"/>
    <w:rsid w:val="002307AA"/>
    <w:rsid w:val="002358C4"/>
    <w:rsid w:val="00236355"/>
    <w:rsid w:val="002419EA"/>
    <w:rsid w:val="00244744"/>
    <w:rsid w:val="00244D70"/>
    <w:rsid w:val="0024550E"/>
    <w:rsid w:val="00247787"/>
    <w:rsid w:val="002515FB"/>
    <w:rsid w:val="002519BE"/>
    <w:rsid w:val="00253121"/>
    <w:rsid w:val="00253381"/>
    <w:rsid w:val="002554E6"/>
    <w:rsid w:val="00257803"/>
    <w:rsid w:val="00260E34"/>
    <w:rsid w:val="00261308"/>
    <w:rsid w:val="0026242B"/>
    <w:rsid w:val="00267F5C"/>
    <w:rsid w:val="00270931"/>
    <w:rsid w:val="002860F1"/>
    <w:rsid w:val="00287450"/>
    <w:rsid w:val="0029168A"/>
    <w:rsid w:val="002A271F"/>
    <w:rsid w:val="002A6BF8"/>
    <w:rsid w:val="002A79B8"/>
    <w:rsid w:val="002A7DFE"/>
    <w:rsid w:val="002B1C78"/>
    <w:rsid w:val="002B5765"/>
    <w:rsid w:val="002B70E3"/>
    <w:rsid w:val="002C2DD4"/>
    <w:rsid w:val="002D0958"/>
    <w:rsid w:val="002D4AC3"/>
    <w:rsid w:val="002E10D1"/>
    <w:rsid w:val="002E1900"/>
    <w:rsid w:val="002E52A2"/>
    <w:rsid w:val="002F163F"/>
    <w:rsid w:val="002F6BD2"/>
    <w:rsid w:val="003005EA"/>
    <w:rsid w:val="0030106F"/>
    <w:rsid w:val="003014DB"/>
    <w:rsid w:val="00302336"/>
    <w:rsid w:val="003043A5"/>
    <w:rsid w:val="00305593"/>
    <w:rsid w:val="0030627B"/>
    <w:rsid w:val="00307303"/>
    <w:rsid w:val="00310465"/>
    <w:rsid w:val="00310753"/>
    <w:rsid w:val="0031179E"/>
    <w:rsid w:val="00312750"/>
    <w:rsid w:val="0031366C"/>
    <w:rsid w:val="00314ECD"/>
    <w:rsid w:val="003152AD"/>
    <w:rsid w:val="00321755"/>
    <w:rsid w:val="00322F9C"/>
    <w:rsid w:val="00325D6D"/>
    <w:rsid w:val="0033071D"/>
    <w:rsid w:val="003349D4"/>
    <w:rsid w:val="00334CF5"/>
    <w:rsid w:val="00335565"/>
    <w:rsid w:val="0033724B"/>
    <w:rsid w:val="003439A5"/>
    <w:rsid w:val="0034780A"/>
    <w:rsid w:val="003504ED"/>
    <w:rsid w:val="00352652"/>
    <w:rsid w:val="00353237"/>
    <w:rsid w:val="003538D4"/>
    <w:rsid w:val="00357065"/>
    <w:rsid w:val="00360DEE"/>
    <w:rsid w:val="00371EA2"/>
    <w:rsid w:val="00374089"/>
    <w:rsid w:val="00375EB8"/>
    <w:rsid w:val="00375FAB"/>
    <w:rsid w:val="003837C5"/>
    <w:rsid w:val="00384506"/>
    <w:rsid w:val="00384962"/>
    <w:rsid w:val="00386A21"/>
    <w:rsid w:val="00387CA2"/>
    <w:rsid w:val="0039191B"/>
    <w:rsid w:val="00393D62"/>
    <w:rsid w:val="003A1471"/>
    <w:rsid w:val="003A1B4B"/>
    <w:rsid w:val="003A60D1"/>
    <w:rsid w:val="003A6D8F"/>
    <w:rsid w:val="003A7162"/>
    <w:rsid w:val="003A7F94"/>
    <w:rsid w:val="003B30BE"/>
    <w:rsid w:val="003B361C"/>
    <w:rsid w:val="003C28D2"/>
    <w:rsid w:val="003C60A8"/>
    <w:rsid w:val="003D39B6"/>
    <w:rsid w:val="003D44DF"/>
    <w:rsid w:val="003E0AE1"/>
    <w:rsid w:val="003E2AD1"/>
    <w:rsid w:val="003E2E6E"/>
    <w:rsid w:val="003E2E7C"/>
    <w:rsid w:val="003E3A04"/>
    <w:rsid w:val="003F0283"/>
    <w:rsid w:val="003F0D1F"/>
    <w:rsid w:val="003F2CDF"/>
    <w:rsid w:val="003F2FD5"/>
    <w:rsid w:val="003F3CFE"/>
    <w:rsid w:val="00402788"/>
    <w:rsid w:val="004140B7"/>
    <w:rsid w:val="004144D6"/>
    <w:rsid w:val="00414F25"/>
    <w:rsid w:val="00423426"/>
    <w:rsid w:val="00426993"/>
    <w:rsid w:val="00431C67"/>
    <w:rsid w:val="00431D29"/>
    <w:rsid w:val="00435EAA"/>
    <w:rsid w:val="00435F37"/>
    <w:rsid w:val="00436555"/>
    <w:rsid w:val="00440455"/>
    <w:rsid w:val="004405BC"/>
    <w:rsid w:val="00442783"/>
    <w:rsid w:val="0044294F"/>
    <w:rsid w:val="00444C2F"/>
    <w:rsid w:val="00444C72"/>
    <w:rsid w:val="0045082E"/>
    <w:rsid w:val="00450AA8"/>
    <w:rsid w:val="00451A67"/>
    <w:rsid w:val="00452945"/>
    <w:rsid w:val="0045418C"/>
    <w:rsid w:val="004570E6"/>
    <w:rsid w:val="00457381"/>
    <w:rsid w:val="00457F06"/>
    <w:rsid w:val="00460590"/>
    <w:rsid w:val="00461780"/>
    <w:rsid w:val="00465184"/>
    <w:rsid w:val="0047012C"/>
    <w:rsid w:val="0047063A"/>
    <w:rsid w:val="0047206E"/>
    <w:rsid w:val="0047336A"/>
    <w:rsid w:val="00476E52"/>
    <w:rsid w:val="00481777"/>
    <w:rsid w:val="00482B1C"/>
    <w:rsid w:val="00482D98"/>
    <w:rsid w:val="0048391F"/>
    <w:rsid w:val="00483C25"/>
    <w:rsid w:val="0048625B"/>
    <w:rsid w:val="00490A01"/>
    <w:rsid w:val="00492AC8"/>
    <w:rsid w:val="004946A7"/>
    <w:rsid w:val="00494A23"/>
    <w:rsid w:val="004959B4"/>
    <w:rsid w:val="00496D8F"/>
    <w:rsid w:val="004A0D5E"/>
    <w:rsid w:val="004A2042"/>
    <w:rsid w:val="004A3D5B"/>
    <w:rsid w:val="004A445D"/>
    <w:rsid w:val="004A7B59"/>
    <w:rsid w:val="004B61DC"/>
    <w:rsid w:val="004B7EBB"/>
    <w:rsid w:val="004C3354"/>
    <w:rsid w:val="004C3F2B"/>
    <w:rsid w:val="004C451C"/>
    <w:rsid w:val="004C59E1"/>
    <w:rsid w:val="004C6351"/>
    <w:rsid w:val="004C7630"/>
    <w:rsid w:val="004C7BD0"/>
    <w:rsid w:val="004D3F9A"/>
    <w:rsid w:val="004D7815"/>
    <w:rsid w:val="004D7C12"/>
    <w:rsid w:val="004E10E0"/>
    <w:rsid w:val="004E14BD"/>
    <w:rsid w:val="004E201A"/>
    <w:rsid w:val="004E2211"/>
    <w:rsid w:val="004E2B50"/>
    <w:rsid w:val="004E2F91"/>
    <w:rsid w:val="004E3A86"/>
    <w:rsid w:val="004F7156"/>
    <w:rsid w:val="004F7B7D"/>
    <w:rsid w:val="00500DE9"/>
    <w:rsid w:val="005029BA"/>
    <w:rsid w:val="00505CA0"/>
    <w:rsid w:val="00510B95"/>
    <w:rsid w:val="00511CC4"/>
    <w:rsid w:val="005141F1"/>
    <w:rsid w:val="00516AC0"/>
    <w:rsid w:val="005170AA"/>
    <w:rsid w:val="00517222"/>
    <w:rsid w:val="00520692"/>
    <w:rsid w:val="005209D0"/>
    <w:rsid w:val="00521088"/>
    <w:rsid w:val="005227DF"/>
    <w:rsid w:val="00522CD4"/>
    <w:rsid w:val="00522DB0"/>
    <w:rsid w:val="00523D2E"/>
    <w:rsid w:val="00527B50"/>
    <w:rsid w:val="00531BB3"/>
    <w:rsid w:val="00532381"/>
    <w:rsid w:val="0053477D"/>
    <w:rsid w:val="00534CA7"/>
    <w:rsid w:val="005428CE"/>
    <w:rsid w:val="0055115B"/>
    <w:rsid w:val="00551B0A"/>
    <w:rsid w:val="005528AA"/>
    <w:rsid w:val="005530D3"/>
    <w:rsid w:val="00553D98"/>
    <w:rsid w:val="00555B6C"/>
    <w:rsid w:val="00555CA4"/>
    <w:rsid w:val="00556746"/>
    <w:rsid w:val="00561F89"/>
    <w:rsid w:val="00565EE4"/>
    <w:rsid w:val="00570269"/>
    <w:rsid w:val="00570B60"/>
    <w:rsid w:val="00570D67"/>
    <w:rsid w:val="00572F3B"/>
    <w:rsid w:val="005744A5"/>
    <w:rsid w:val="00574C92"/>
    <w:rsid w:val="005765F3"/>
    <w:rsid w:val="005772FD"/>
    <w:rsid w:val="00577AA6"/>
    <w:rsid w:val="00583EC0"/>
    <w:rsid w:val="00586391"/>
    <w:rsid w:val="0058737B"/>
    <w:rsid w:val="00587DEB"/>
    <w:rsid w:val="005937E4"/>
    <w:rsid w:val="00593A45"/>
    <w:rsid w:val="00594C81"/>
    <w:rsid w:val="00597A68"/>
    <w:rsid w:val="005A0E40"/>
    <w:rsid w:val="005A1FB6"/>
    <w:rsid w:val="005A307B"/>
    <w:rsid w:val="005A5B8E"/>
    <w:rsid w:val="005B36CE"/>
    <w:rsid w:val="005B47D6"/>
    <w:rsid w:val="005C00D8"/>
    <w:rsid w:val="005C05C8"/>
    <w:rsid w:val="005C1495"/>
    <w:rsid w:val="005C1D15"/>
    <w:rsid w:val="005C1E38"/>
    <w:rsid w:val="005D0D17"/>
    <w:rsid w:val="005D1293"/>
    <w:rsid w:val="005D1FE5"/>
    <w:rsid w:val="005D4B80"/>
    <w:rsid w:val="005D630A"/>
    <w:rsid w:val="005E60F3"/>
    <w:rsid w:val="005E6D6A"/>
    <w:rsid w:val="005F1482"/>
    <w:rsid w:val="005F1732"/>
    <w:rsid w:val="005F1C85"/>
    <w:rsid w:val="005F2C53"/>
    <w:rsid w:val="005F4160"/>
    <w:rsid w:val="005F5CB9"/>
    <w:rsid w:val="00600072"/>
    <w:rsid w:val="00600945"/>
    <w:rsid w:val="006124FF"/>
    <w:rsid w:val="00613965"/>
    <w:rsid w:val="00616585"/>
    <w:rsid w:val="00617C99"/>
    <w:rsid w:val="00620F8B"/>
    <w:rsid w:val="00621D4D"/>
    <w:rsid w:val="00622106"/>
    <w:rsid w:val="00622295"/>
    <w:rsid w:val="00624E26"/>
    <w:rsid w:val="00626000"/>
    <w:rsid w:val="0063189C"/>
    <w:rsid w:val="00635C53"/>
    <w:rsid w:val="00636DD3"/>
    <w:rsid w:val="0064038D"/>
    <w:rsid w:val="00641430"/>
    <w:rsid w:val="0064244C"/>
    <w:rsid w:val="00647850"/>
    <w:rsid w:val="0064795C"/>
    <w:rsid w:val="00650837"/>
    <w:rsid w:val="0065145B"/>
    <w:rsid w:val="00653795"/>
    <w:rsid w:val="006572F7"/>
    <w:rsid w:val="00664DDB"/>
    <w:rsid w:val="00670B0D"/>
    <w:rsid w:val="00686EBD"/>
    <w:rsid w:val="00687AE0"/>
    <w:rsid w:val="00690711"/>
    <w:rsid w:val="00693F79"/>
    <w:rsid w:val="006A29D6"/>
    <w:rsid w:val="006A336E"/>
    <w:rsid w:val="006A3E0A"/>
    <w:rsid w:val="006A530C"/>
    <w:rsid w:val="006A739A"/>
    <w:rsid w:val="006A77FD"/>
    <w:rsid w:val="006A7A7C"/>
    <w:rsid w:val="006B0F4B"/>
    <w:rsid w:val="006B77E7"/>
    <w:rsid w:val="006C1251"/>
    <w:rsid w:val="006C1ACB"/>
    <w:rsid w:val="006D17CC"/>
    <w:rsid w:val="006D3716"/>
    <w:rsid w:val="006D3B07"/>
    <w:rsid w:val="006D3C4E"/>
    <w:rsid w:val="006D3F6B"/>
    <w:rsid w:val="006E02D4"/>
    <w:rsid w:val="006E6B83"/>
    <w:rsid w:val="006E7CC6"/>
    <w:rsid w:val="006F1E54"/>
    <w:rsid w:val="006F250D"/>
    <w:rsid w:val="006F612C"/>
    <w:rsid w:val="006F6653"/>
    <w:rsid w:val="006F6C6C"/>
    <w:rsid w:val="00700AF9"/>
    <w:rsid w:val="00700B25"/>
    <w:rsid w:val="00701C19"/>
    <w:rsid w:val="0070239F"/>
    <w:rsid w:val="0070775E"/>
    <w:rsid w:val="00711828"/>
    <w:rsid w:val="007122C2"/>
    <w:rsid w:val="00713A3B"/>
    <w:rsid w:val="0071488A"/>
    <w:rsid w:val="007177B0"/>
    <w:rsid w:val="007178B4"/>
    <w:rsid w:val="00722DF2"/>
    <w:rsid w:val="00723428"/>
    <w:rsid w:val="0072437B"/>
    <w:rsid w:val="00730C3B"/>
    <w:rsid w:val="0073785B"/>
    <w:rsid w:val="007404EF"/>
    <w:rsid w:val="00740DC2"/>
    <w:rsid w:val="007421C8"/>
    <w:rsid w:val="007436B7"/>
    <w:rsid w:val="00744894"/>
    <w:rsid w:val="00746E84"/>
    <w:rsid w:val="00747B31"/>
    <w:rsid w:val="007537EF"/>
    <w:rsid w:val="0076581B"/>
    <w:rsid w:val="007658BA"/>
    <w:rsid w:val="00765AC8"/>
    <w:rsid w:val="00765DB8"/>
    <w:rsid w:val="00767AAF"/>
    <w:rsid w:val="007701E0"/>
    <w:rsid w:val="00770212"/>
    <w:rsid w:val="00774565"/>
    <w:rsid w:val="00775D2C"/>
    <w:rsid w:val="0078085E"/>
    <w:rsid w:val="007811CB"/>
    <w:rsid w:val="00783494"/>
    <w:rsid w:val="00790648"/>
    <w:rsid w:val="00792289"/>
    <w:rsid w:val="007936FD"/>
    <w:rsid w:val="0079522B"/>
    <w:rsid w:val="00795983"/>
    <w:rsid w:val="007A45FF"/>
    <w:rsid w:val="007A6246"/>
    <w:rsid w:val="007A77A9"/>
    <w:rsid w:val="007B325F"/>
    <w:rsid w:val="007B49FD"/>
    <w:rsid w:val="007B75C5"/>
    <w:rsid w:val="007C03D1"/>
    <w:rsid w:val="007C1767"/>
    <w:rsid w:val="007D01F9"/>
    <w:rsid w:val="007D2606"/>
    <w:rsid w:val="007D4654"/>
    <w:rsid w:val="007D7F39"/>
    <w:rsid w:val="007E0451"/>
    <w:rsid w:val="007E04AF"/>
    <w:rsid w:val="007E0E79"/>
    <w:rsid w:val="007E5017"/>
    <w:rsid w:val="007E5E1E"/>
    <w:rsid w:val="007E72BF"/>
    <w:rsid w:val="007F067F"/>
    <w:rsid w:val="007F1038"/>
    <w:rsid w:val="007F163A"/>
    <w:rsid w:val="007F3073"/>
    <w:rsid w:val="007F39B5"/>
    <w:rsid w:val="007F3E47"/>
    <w:rsid w:val="007F7F6A"/>
    <w:rsid w:val="00801408"/>
    <w:rsid w:val="0080186C"/>
    <w:rsid w:val="0080438F"/>
    <w:rsid w:val="0080466E"/>
    <w:rsid w:val="008067DE"/>
    <w:rsid w:val="0080724D"/>
    <w:rsid w:val="0080763B"/>
    <w:rsid w:val="00811209"/>
    <w:rsid w:val="008123DE"/>
    <w:rsid w:val="00812DB2"/>
    <w:rsid w:val="00813595"/>
    <w:rsid w:val="00813CF9"/>
    <w:rsid w:val="00816898"/>
    <w:rsid w:val="008178B0"/>
    <w:rsid w:val="00821AB9"/>
    <w:rsid w:val="008221B9"/>
    <w:rsid w:val="00823441"/>
    <w:rsid w:val="00823C73"/>
    <w:rsid w:val="00825557"/>
    <w:rsid w:val="0082755F"/>
    <w:rsid w:val="0082780D"/>
    <w:rsid w:val="008321E4"/>
    <w:rsid w:val="00832242"/>
    <w:rsid w:val="0083247B"/>
    <w:rsid w:val="0083316C"/>
    <w:rsid w:val="008332C6"/>
    <w:rsid w:val="0083472E"/>
    <w:rsid w:val="00834B57"/>
    <w:rsid w:val="00836BD8"/>
    <w:rsid w:val="00842570"/>
    <w:rsid w:val="0084526C"/>
    <w:rsid w:val="008525F7"/>
    <w:rsid w:val="00857518"/>
    <w:rsid w:val="00861692"/>
    <w:rsid w:val="00865972"/>
    <w:rsid w:val="00866C2B"/>
    <w:rsid w:val="008726C8"/>
    <w:rsid w:val="00877563"/>
    <w:rsid w:val="0087759D"/>
    <w:rsid w:val="00882A9F"/>
    <w:rsid w:val="00883DB4"/>
    <w:rsid w:val="00890052"/>
    <w:rsid w:val="008A0EEB"/>
    <w:rsid w:val="008A1C5E"/>
    <w:rsid w:val="008A4FB6"/>
    <w:rsid w:val="008A6D49"/>
    <w:rsid w:val="008B78E9"/>
    <w:rsid w:val="008C4D87"/>
    <w:rsid w:val="008C5C3E"/>
    <w:rsid w:val="008C7225"/>
    <w:rsid w:val="008D3E78"/>
    <w:rsid w:val="008D6070"/>
    <w:rsid w:val="008D6D40"/>
    <w:rsid w:val="008D78E8"/>
    <w:rsid w:val="008E2AE2"/>
    <w:rsid w:val="008E439E"/>
    <w:rsid w:val="008E53CA"/>
    <w:rsid w:val="008E6BE1"/>
    <w:rsid w:val="008E7EC8"/>
    <w:rsid w:val="008E7EF2"/>
    <w:rsid w:val="008F7D1E"/>
    <w:rsid w:val="008F7D36"/>
    <w:rsid w:val="009003DC"/>
    <w:rsid w:val="00900700"/>
    <w:rsid w:val="00901343"/>
    <w:rsid w:val="00902391"/>
    <w:rsid w:val="00902A5D"/>
    <w:rsid w:val="00906C7C"/>
    <w:rsid w:val="00906CC1"/>
    <w:rsid w:val="009105F3"/>
    <w:rsid w:val="00910875"/>
    <w:rsid w:val="00911282"/>
    <w:rsid w:val="00911B0C"/>
    <w:rsid w:val="0091230E"/>
    <w:rsid w:val="00912B72"/>
    <w:rsid w:val="009138C6"/>
    <w:rsid w:val="009157CD"/>
    <w:rsid w:val="00922154"/>
    <w:rsid w:val="0093726B"/>
    <w:rsid w:val="00937F3B"/>
    <w:rsid w:val="00940B64"/>
    <w:rsid w:val="00941030"/>
    <w:rsid w:val="00941535"/>
    <w:rsid w:val="00941A02"/>
    <w:rsid w:val="00946958"/>
    <w:rsid w:val="00951235"/>
    <w:rsid w:val="009548B4"/>
    <w:rsid w:val="0095515D"/>
    <w:rsid w:val="009563AA"/>
    <w:rsid w:val="00957D1A"/>
    <w:rsid w:val="00963B1B"/>
    <w:rsid w:val="00963FFE"/>
    <w:rsid w:val="0096429E"/>
    <w:rsid w:val="00966E7B"/>
    <w:rsid w:val="009750F7"/>
    <w:rsid w:val="00975277"/>
    <w:rsid w:val="0097616F"/>
    <w:rsid w:val="00977AC2"/>
    <w:rsid w:val="00984A71"/>
    <w:rsid w:val="00987D9A"/>
    <w:rsid w:val="009923DB"/>
    <w:rsid w:val="009972F2"/>
    <w:rsid w:val="00997CBF"/>
    <w:rsid w:val="009A498F"/>
    <w:rsid w:val="009A5A14"/>
    <w:rsid w:val="009B0A9D"/>
    <w:rsid w:val="009B1EC2"/>
    <w:rsid w:val="009B2A4A"/>
    <w:rsid w:val="009B2BBD"/>
    <w:rsid w:val="009B385A"/>
    <w:rsid w:val="009B4C77"/>
    <w:rsid w:val="009B507F"/>
    <w:rsid w:val="009C3198"/>
    <w:rsid w:val="009C4023"/>
    <w:rsid w:val="009C4B31"/>
    <w:rsid w:val="009C79C4"/>
    <w:rsid w:val="009D098A"/>
    <w:rsid w:val="009D1422"/>
    <w:rsid w:val="009D2DD5"/>
    <w:rsid w:val="009D6375"/>
    <w:rsid w:val="009D7940"/>
    <w:rsid w:val="009E27CA"/>
    <w:rsid w:val="009E323E"/>
    <w:rsid w:val="009E3DED"/>
    <w:rsid w:val="009E6E92"/>
    <w:rsid w:val="009F0B3B"/>
    <w:rsid w:val="009F0DFE"/>
    <w:rsid w:val="009F686C"/>
    <w:rsid w:val="009F7528"/>
    <w:rsid w:val="00A0166E"/>
    <w:rsid w:val="00A0334E"/>
    <w:rsid w:val="00A07A5C"/>
    <w:rsid w:val="00A11278"/>
    <w:rsid w:val="00A124C2"/>
    <w:rsid w:val="00A14E2B"/>
    <w:rsid w:val="00A15515"/>
    <w:rsid w:val="00A1768B"/>
    <w:rsid w:val="00A21C53"/>
    <w:rsid w:val="00A227BA"/>
    <w:rsid w:val="00A24980"/>
    <w:rsid w:val="00A25C36"/>
    <w:rsid w:val="00A2612C"/>
    <w:rsid w:val="00A26F32"/>
    <w:rsid w:val="00A27A7E"/>
    <w:rsid w:val="00A3217F"/>
    <w:rsid w:val="00A33E20"/>
    <w:rsid w:val="00A35A34"/>
    <w:rsid w:val="00A35E51"/>
    <w:rsid w:val="00A4031E"/>
    <w:rsid w:val="00A44FD6"/>
    <w:rsid w:val="00A51248"/>
    <w:rsid w:val="00A52BCA"/>
    <w:rsid w:val="00A530B6"/>
    <w:rsid w:val="00A53DB4"/>
    <w:rsid w:val="00A5626E"/>
    <w:rsid w:val="00A658E3"/>
    <w:rsid w:val="00A66091"/>
    <w:rsid w:val="00A84C94"/>
    <w:rsid w:val="00A8589E"/>
    <w:rsid w:val="00A85BCF"/>
    <w:rsid w:val="00A860AF"/>
    <w:rsid w:val="00A9393E"/>
    <w:rsid w:val="00A97426"/>
    <w:rsid w:val="00A97500"/>
    <w:rsid w:val="00AA189C"/>
    <w:rsid w:val="00AA34C9"/>
    <w:rsid w:val="00AA5907"/>
    <w:rsid w:val="00AA68B2"/>
    <w:rsid w:val="00AB22DE"/>
    <w:rsid w:val="00AB34A0"/>
    <w:rsid w:val="00AC20E4"/>
    <w:rsid w:val="00AC2FED"/>
    <w:rsid w:val="00AC3F14"/>
    <w:rsid w:val="00AC4C7C"/>
    <w:rsid w:val="00AD0A58"/>
    <w:rsid w:val="00AD10DC"/>
    <w:rsid w:val="00AD7C0B"/>
    <w:rsid w:val="00AE219A"/>
    <w:rsid w:val="00AE30C7"/>
    <w:rsid w:val="00AE390F"/>
    <w:rsid w:val="00AE3E84"/>
    <w:rsid w:val="00AF2620"/>
    <w:rsid w:val="00AF33E2"/>
    <w:rsid w:val="00AF6ABF"/>
    <w:rsid w:val="00AF6CA4"/>
    <w:rsid w:val="00AF769D"/>
    <w:rsid w:val="00B01D63"/>
    <w:rsid w:val="00B028BB"/>
    <w:rsid w:val="00B02995"/>
    <w:rsid w:val="00B03800"/>
    <w:rsid w:val="00B06E87"/>
    <w:rsid w:val="00B10A55"/>
    <w:rsid w:val="00B110D5"/>
    <w:rsid w:val="00B12D2F"/>
    <w:rsid w:val="00B139DB"/>
    <w:rsid w:val="00B1559F"/>
    <w:rsid w:val="00B158CF"/>
    <w:rsid w:val="00B21497"/>
    <w:rsid w:val="00B21BBB"/>
    <w:rsid w:val="00B22DF8"/>
    <w:rsid w:val="00B258E5"/>
    <w:rsid w:val="00B25F15"/>
    <w:rsid w:val="00B40D0B"/>
    <w:rsid w:val="00B41D5C"/>
    <w:rsid w:val="00B41E72"/>
    <w:rsid w:val="00B455C3"/>
    <w:rsid w:val="00B45C06"/>
    <w:rsid w:val="00B507FC"/>
    <w:rsid w:val="00B520AF"/>
    <w:rsid w:val="00B55999"/>
    <w:rsid w:val="00B57506"/>
    <w:rsid w:val="00B57BDC"/>
    <w:rsid w:val="00B62935"/>
    <w:rsid w:val="00B71F70"/>
    <w:rsid w:val="00B71FB7"/>
    <w:rsid w:val="00B72B34"/>
    <w:rsid w:val="00B73DF9"/>
    <w:rsid w:val="00B753E4"/>
    <w:rsid w:val="00B77355"/>
    <w:rsid w:val="00B77C9C"/>
    <w:rsid w:val="00B8093E"/>
    <w:rsid w:val="00B80E8E"/>
    <w:rsid w:val="00B8306D"/>
    <w:rsid w:val="00B83AD9"/>
    <w:rsid w:val="00B84180"/>
    <w:rsid w:val="00B86D4D"/>
    <w:rsid w:val="00B87DD5"/>
    <w:rsid w:val="00B90252"/>
    <w:rsid w:val="00B90A60"/>
    <w:rsid w:val="00B91269"/>
    <w:rsid w:val="00B93375"/>
    <w:rsid w:val="00B9513E"/>
    <w:rsid w:val="00B9634A"/>
    <w:rsid w:val="00BA2660"/>
    <w:rsid w:val="00BA5E2C"/>
    <w:rsid w:val="00BB09A3"/>
    <w:rsid w:val="00BC373D"/>
    <w:rsid w:val="00BC4B51"/>
    <w:rsid w:val="00BC4C86"/>
    <w:rsid w:val="00BC5554"/>
    <w:rsid w:val="00BD10EB"/>
    <w:rsid w:val="00BD42E2"/>
    <w:rsid w:val="00BD48BC"/>
    <w:rsid w:val="00BD533A"/>
    <w:rsid w:val="00BE3E3F"/>
    <w:rsid w:val="00BE4798"/>
    <w:rsid w:val="00BF2719"/>
    <w:rsid w:val="00BF4050"/>
    <w:rsid w:val="00C014EF"/>
    <w:rsid w:val="00C06200"/>
    <w:rsid w:val="00C1009B"/>
    <w:rsid w:val="00C1129B"/>
    <w:rsid w:val="00C11920"/>
    <w:rsid w:val="00C13A25"/>
    <w:rsid w:val="00C204E4"/>
    <w:rsid w:val="00C20A2F"/>
    <w:rsid w:val="00C2261E"/>
    <w:rsid w:val="00C235DF"/>
    <w:rsid w:val="00C246E6"/>
    <w:rsid w:val="00C269C2"/>
    <w:rsid w:val="00C27743"/>
    <w:rsid w:val="00C31AAF"/>
    <w:rsid w:val="00C31C97"/>
    <w:rsid w:val="00C33191"/>
    <w:rsid w:val="00C331D7"/>
    <w:rsid w:val="00C35D26"/>
    <w:rsid w:val="00C42E78"/>
    <w:rsid w:val="00C43982"/>
    <w:rsid w:val="00C441BB"/>
    <w:rsid w:val="00C45285"/>
    <w:rsid w:val="00C466D8"/>
    <w:rsid w:val="00C47591"/>
    <w:rsid w:val="00C61223"/>
    <w:rsid w:val="00C63411"/>
    <w:rsid w:val="00C64626"/>
    <w:rsid w:val="00C70182"/>
    <w:rsid w:val="00C73DD3"/>
    <w:rsid w:val="00C82209"/>
    <w:rsid w:val="00C823C9"/>
    <w:rsid w:val="00C83CDD"/>
    <w:rsid w:val="00C93760"/>
    <w:rsid w:val="00C97C96"/>
    <w:rsid w:val="00CA54AA"/>
    <w:rsid w:val="00CA5B59"/>
    <w:rsid w:val="00CB06C9"/>
    <w:rsid w:val="00CB27BA"/>
    <w:rsid w:val="00CB367E"/>
    <w:rsid w:val="00CB39B6"/>
    <w:rsid w:val="00CB609D"/>
    <w:rsid w:val="00CC01D8"/>
    <w:rsid w:val="00CD070D"/>
    <w:rsid w:val="00CD0857"/>
    <w:rsid w:val="00CD0B6F"/>
    <w:rsid w:val="00CD0C26"/>
    <w:rsid w:val="00CD13AF"/>
    <w:rsid w:val="00CD186A"/>
    <w:rsid w:val="00CD2B89"/>
    <w:rsid w:val="00CD573A"/>
    <w:rsid w:val="00CE012A"/>
    <w:rsid w:val="00CE086F"/>
    <w:rsid w:val="00CE4233"/>
    <w:rsid w:val="00CE52E7"/>
    <w:rsid w:val="00CE73FB"/>
    <w:rsid w:val="00CF28F0"/>
    <w:rsid w:val="00CF4D03"/>
    <w:rsid w:val="00CF6097"/>
    <w:rsid w:val="00CF7E0F"/>
    <w:rsid w:val="00D00569"/>
    <w:rsid w:val="00D00F95"/>
    <w:rsid w:val="00D03266"/>
    <w:rsid w:val="00D067A5"/>
    <w:rsid w:val="00D06EDD"/>
    <w:rsid w:val="00D076C7"/>
    <w:rsid w:val="00D11869"/>
    <w:rsid w:val="00D12DE4"/>
    <w:rsid w:val="00D153C1"/>
    <w:rsid w:val="00D178EB"/>
    <w:rsid w:val="00D24DBD"/>
    <w:rsid w:val="00D25386"/>
    <w:rsid w:val="00D26406"/>
    <w:rsid w:val="00D32069"/>
    <w:rsid w:val="00D334ED"/>
    <w:rsid w:val="00D35F84"/>
    <w:rsid w:val="00D361DF"/>
    <w:rsid w:val="00D373F1"/>
    <w:rsid w:val="00D40357"/>
    <w:rsid w:val="00D4120D"/>
    <w:rsid w:val="00D42825"/>
    <w:rsid w:val="00D45127"/>
    <w:rsid w:val="00D5135C"/>
    <w:rsid w:val="00D53440"/>
    <w:rsid w:val="00D56702"/>
    <w:rsid w:val="00D60E32"/>
    <w:rsid w:val="00D6210E"/>
    <w:rsid w:val="00D628E7"/>
    <w:rsid w:val="00D6320A"/>
    <w:rsid w:val="00D64182"/>
    <w:rsid w:val="00D64C6F"/>
    <w:rsid w:val="00D70F84"/>
    <w:rsid w:val="00D72C0C"/>
    <w:rsid w:val="00D73444"/>
    <w:rsid w:val="00D8084D"/>
    <w:rsid w:val="00D81F68"/>
    <w:rsid w:val="00D85B25"/>
    <w:rsid w:val="00D90157"/>
    <w:rsid w:val="00D90192"/>
    <w:rsid w:val="00D91860"/>
    <w:rsid w:val="00D92550"/>
    <w:rsid w:val="00D94C89"/>
    <w:rsid w:val="00DA1304"/>
    <w:rsid w:val="00DA5D3C"/>
    <w:rsid w:val="00DA6777"/>
    <w:rsid w:val="00DB2F61"/>
    <w:rsid w:val="00DB4EF6"/>
    <w:rsid w:val="00DB7BAA"/>
    <w:rsid w:val="00DC0879"/>
    <w:rsid w:val="00DC1F88"/>
    <w:rsid w:val="00DC29CE"/>
    <w:rsid w:val="00DC68F5"/>
    <w:rsid w:val="00DD3D9A"/>
    <w:rsid w:val="00DD69EB"/>
    <w:rsid w:val="00DD6D9D"/>
    <w:rsid w:val="00DD7200"/>
    <w:rsid w:val="00DE3B88"/>
    <w:rsid w:val="00DE3D94"/>
    <w:rsid w:val="00DE5940"/>
    <w:rsid w:val="00DE59A3"/>
    <w:rsid w:val="00DF0319"/>
    <w:rsid w:val="00E02916"/>
    <w:rsid w:val="00E040CD"/>
    <w:rsid w:val="00E10A7E"/>
    <w:rsid w:val="00E123EF"/>
    <w:rsid w:val="00E12D6A"/>
    <w:rsid w:val="00E151BF"/>
    <w:rsid w:val="00E15EE1"/>
    <w:rsid w:val="00E228D6"/>
    <w:rsid w:val="00E26B58"/>
    <w:rsid w:val="00E3172F"/>
    <w:rsid w:val="00E33972"/>
    <w:rsid w:val="00E33A52"/>
    <w:rsid w:val="00E410DF"/>
    <w:rsid w:val="00E41E01"/>
    <w:rsid w:val="00E45989"/>
    <w:rsid w:val="00E5226D"/>
    <w:rsid w:val="00E554C5"/>
    <w:rsid w:val="00E629BC"/>
    <w:rsid w:val="00E7361A"/>
    <w:rsid w:val="00E7684A"/>
    <w:rsid w:val="00E778A7"/>
    <w:rsid w:val="00E824AC"/>
    <w:rsid w:val="00E86D43"/>
    <w:rsid w:val="00E91B34"/>
    <w:rsid w:val="00E93A71"/>
    <w:rsid w:val="00E950D0"/>
    <w:rsid w:val="00E95165"/>
    <w:rsid w:val="00E95A77"/>
    <w:rsid w:val="00E95E40"/>
    <w:rsid w:val="00EA00C1"/>
    <w:rsid w:val="00EA1B02"/>
    <w:rsid w:val="00EA3F08"/>
    <w:rsid w:val="00EA42D2"/>
    <w:rsid w:val="00EA56E9"/>
    <w:rsid w:val="00EA6EA4"/>
    <w:rsid w:val="00EA7006"/>
    <w:rsid w:val="00EB17B2"/>
    <w:rsid w:val="00EB421E"/>
    <w:rsid w:val="00EC139C"/>
    <w:rsid w:val="00EC30A1"/>
    <w:rsid w:val="00EC45D3"/>
    <w:rsid w:val="00EC468C"/>
    <w:rsid w:val="00ED1050"/>
    <w:rsid w:val="00ED22E8"/>
    <w:rsid w:val="00ED35EF"/>
    <w:rsid w:val="00ED3CA8"/>
    <w:rsid w:val="00ED4192"/>
    <w:rsid w:val="00EE3E7B"/>
    <w:rsid w:val="00EE5854"/>
    <w:rsid w:val="00EE60E0"/>
    <w:rsid w:val="00EE6439"/>
    <w:rsid w:val="00EF215A"/>
    <w:rsid w:val="00EF28EF"/>
    <w:rsid w:val="00EF5250"/>
    <w:rsid w:val="00EF7855"/>
    <w:rsid w:val="00F024F8"/>
    <w:rsid w:val="00F05AAF"/>
    <w:rsid w:val="00F06D77"/>
    <w:rsid w:val="00F10133"/>
    <w:rsid w:val="00F116D4"/>
    <w:rsid w:val="00F15AD5"/>
    <w:rsid w:val="00F167C7"/>
    <w:rsid w:val="00F20E49"/>
    <w:rsid w:val="00F2248A"/>
    <w:rsid w:val="00F22AC2"/>
    <w:rsid w:val="00F26FA7"/>
    <w:rsid w:val="00F329F5"/>
    <w:rsid w:val="00F357F1"/>
    <w:rsid w:val="00F40C78"/>
    <w:rsid w:val="00F43BAF"/>
    <w:rsid w:val="00F5343F"/>
    <w:rsid w:val="00F53DB7"/>
    <w:rsid w:val="00F53E04"/>
    <w:rsid w:val="00F55F52"/>
    <w:rsid w:val="00F57BEF"/>
    <w:rsid w:val="00F61221"/>
    <w:rsid w:val="00F618D8"/>
    <w:rsid w:val="00F637ED"/>
    <w:rsid w:val="00F652B0"/>
    <w:rsid w:val="00F671DD"/>
    <w:rsid w:val="00F67C25"/>
    <w:rsid w:val="00F70A81"/>
    <w:rsid w:val="00F735C0"/>
    <w:rsid w:val="00F73A8F"/>
    <w:rsid w:val="00F74C30"/>
    <w:rsid w:val="00F76DBE"/>
    <w:rsid w:val="00F773D7"/>
    <w:rsid w:val="00F83711"/>
    <w:rsid w:val="00F84264"/>
    <w:rsid w:val="00F84C69"/>
    <w:rsid w:val="00F85DA5"/>
    <w:rsid w:val="00F864B6"/>
    <w:rsid w:val="00F929BB"/>
    <w:rsid w:val="00F9601D"/>
    <w:rsid w:val="00F96F8A"/>
    <w:rsid w:val="00FA1AE8"/>
    <w:rsid w:val="00FA2300"/>
    <w:rsid w:val="00FA2521"/>
    <w:rsid w:val="00FA26B0"/>
    <w:rsid w:val="00FA47F3"/>
    <w:rsid w:val="00FA5B6C"/>
    <w:rsid w:val="00FA6BFC"/>
    <w:rsid w:val="00FB010F"/>
    <w:rsid w:val="00FB2E44"/>
    <w:rsid w:val="00FB4B4F"/>
    <w:rsid w:val="00FB4D10"/>
    <w:rsid w:val="00FB4D99"/>
    <w:rsid w:val="00FC2B8A"/>
    <w:rsid w:val="00FC379C"/>
    <w:rsid w:val="00FC4541"/>
    <w:rsid w:val="00FC6AFF"/>
    <w:rsid w:val="00FC7D42"/>
    <w:rsid w:val="00FD2AC8"/>
    <w:rsid w:val="00FD51FD"/>
    <w:rsid w:val="00FD52D8"/>
    <w:rsid w:val="00FD6C16"/>
    <w:rsid w:val="00FE172F"/>
    <w:rsid w:val="00FE1810"/>
    <w:rsid w:val="00FE1AF4"/>
    <w:rsid w:val="00FE288B"/>
    <w:rsid w:val="00FE2D70"/>
    <w:rsid w:val="00FE5BF9"/>
    <w:rsid w:val="00FF1D90"/>
    <w:rsid w:val="00FF3AB1"/>
    <w:rsid w:val="00FF4F00"/>
    <w:rsid w:val="00F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C026"/>
  <w15:docId w15:val="{8EA840E7-9C3F-416E-917A-0F423B30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B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ListNumber"/>
    <w:next w:val="Normal"/>
    <w:link w:val="Heading1Char"/>
    <w:autoRedefine/>
    <w:uiPriority w:val="9"/>
    <w:qFormat/>
    <w:rsid w:val="001D14F7"/>
    <w:pPr>
      <w:keepNext/>
      <w:keepLines/>
      <w:numPr>
        <w:numId w:val="0"/>
      </w:numPr>
      <w:spacing w:before="240" w:after="120"/>
      <w:ind w:left="357" w:hanging="357"/>
      <w:contextualSpacing w:val="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Heading1"/>
    <w:next w:val="Normal"/>
    <w:link w:val="Heading2Char"/>
    <w:autoRedefine/>
    <w:qFormat/>
    <w:rsid w:val="009548B4"/>
    <w:pPr>
      <w:numPr>
        <w:numId w:val="3"/>
      </w:numPr>
      <w:ind w:left="567" w:hanging="567"/>
      <w:outlineLvl w:val="1"/>
    </w:pPr>
    <w:rPr>
      <w:rFonts w:cs="Arial"/>
      <w:bCs w:val="0"/>
      <w:iCs/>
      <w:color w:val="000000"/>
      <w:lang w:val="en-GB"/>
    </w:rPr>
  </w:style>
  <w:style w:type="paragraph" w:styleId="Heading3">
    <w:name w:val="heading 3"/>
    <w:basedOn w:val="Style111"/>
    <w:next w:val="Normal"/>
    <w:link w:val="Heading3Char"/>
    <w:autoRedefine/>
    <w:uiPriority w:val="9"/>
    <w:unhideWhenUsed/>
    <w:qFormat/>
    <w:rsid w:val="00516AC0"/>
    <w:pPr>
      <w:outlineLvl w:val="2"/>
    </w:pPr>
    <w:rPr>
      <w:rFonts w:cstheme="majorBidi"/>
      <w:lang w:eastAsia="lv-LV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57518"/>
    <w:pPr>
      <w:keepNext/>
      <w:keepLines/>
      <w:spacing w:before="120" w:after="120"/>
      <w:jc w:val="center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F33E2"/>
    <w:rPr>
      <w:rFonts w:cs="Arial"/>
      <w:b/>
      <w:color w:val="000000"/>
      <w:szCs w:val="26"/>
      <w:lang w:val="en-GB"/>
    </w:rPr>
  </w:style>
  <w:style w:type="character" w:customStyle="1" w:styleId="BodyTextChar">
    <w:name w:val="Body Text Char"/>
    <w:basedOn w:val="DefaultParagraphFont"/>
    <w:link w:val="BodyText"/>
    <w:rsid w:val="00AF33E2"/>
    <w:rPr>
      <w:rFonts w:ascii="Times New Roman" w:eastAsia="Times New Roman" w:hAnsi="Times New Roman" w:cs="Arial"/>
      <w:b/>
      <w:color w:val="000000"/>
      <w:sz w:val="24"/>
      <w:szCs w:val="26"/>
      <w:lang w:val="en-GB"/>
    </w:rPr>
  </w:style>
  <w:style w:type="character" w:styleId="PageNumber">
    <w:name w:val="page number"/>
    <w:basedOn w:val="DefaultParagraphFont"/>
    <w:rsid w:val="00AF33E2"/>
  </w:style>
  <w:style w:type="table" w:styleId="TableGrid">
    <w:name w:val="Table Grid"/>
    <w:basedOn w:val="TableNormal"/>
    <w:uiPriority w:val="59"/>
    <w:rsid w:val="00AF3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rsid w:val="007658BA"/>
    <w:pPr>
      <w:numPr>
        <w:numId w:val="33"/>
      </w:numPr>
      <w:tabs>
        <w:tab w:val="left" w:pos="-1560"/>
      </w:tabs>
      <w:contextualSpacing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02466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664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nhideWhenUsed/>
    <w:rsid w:val="0002466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664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F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F25"/>
    <w:rPr>
      <w:rFonts w:ascii="Segoe UI" w:eastAsia="Times New Roman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A5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907"/>
  </w:style>
  <w:style w:type="character" w:customStyle="1" w:styleId="CommentTextChar">
    <w:name w:val="Comment Text Char"/>
    <w:basedOn w:val="DefaultParagraphFont"/>
    <w:link w:val="CommentText"/>
    <w:uiPriority w:val="99"/>
    <w:rsid w:val="00AA590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907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styleId="Strong">
    <w:name w:val="Strong"/>
    <w:basedOn w:val="DefaultParagraphFont"/>
    <w:uiPriority w:val="22"/>
    <w:qFormat/>
    <w:rsid w:val="00FE288B"/>
    <w:rPr>
      <w:b/>
      <w:bCs/>
    </w:rPr>
  </w:style>
  <w:style w:type="paragraph" w:styleId="Revision">
    <w:name w:val="Revision"/>
    <w:hidden/>
    <w:uiPriority w:val="99"/>
    <w:semiHidden/>
    <w:rsid w:val="00C43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table" w:customStyle="1" w:styleId="TableGrid1">
    <w:name w:val="Table Grid1"/>
    <w:basedOn w:val="TableNormal"/>
    <w:next w:val="TableGrid"/>
    <w:uiPriority w:val="59"/>
    <w:rsid w:val="0058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9548B4"/>
    <w:rPr>
      <w:rFonts w:ascii="Times New Roman" w:eastAsiaTheme="majorEastAsia" w:hAnsi="Times New Roman" w:cs="Arial"/>
      <w:b/>
      <w:iCs/>
      <w:color w:val="000000"/>
      <w:sz w:val="24"/>
      <w:szCs w:val="28"/>
      <w:lang w:val="en-GB"/>
    </w:rPr>
  </w:style>
  <w:style w:type="paragraph" w:customStyle="1" w:styleId="Style111">
    <w:name w:val="Style1_1.1."/>
    <w:basedOn w:val="ListParagraph"/>
    <w:autoRedefine/>
    <w:qFormat/>
    <w:rsid w:val="00516AC0"/>
    <w:pPr>
      <w:numPr>
        <w:ilvl w:val="1"/>
        <w:numId w:val="3"/>
      </w:numPr>
      <w:tabs>
        <w:tab w:val="left" w:pos="-1985"/>
      </w:tabs>
      <w:spacing w:before="120"/>
      <w:ind w:left="567" w:hanging="567"/>
      <w:contextualSpacing w:val="0"/>
    </w:pPr>
  </w:style>
  <w:style w:type="paragraph" w:customStyle="1" w:styleId="Style2111">
    <w:name w:val="Style2_1.1.1."/>
    <w:basedOn w:val="Style111"/>
    <w:autoRedefine/>
    <w:qFormat/>
    <w:rsid w:val="00516AC0"/>
    <w:pPr>
      <w:numPr>
        <w:ilvl w:val="2"/>
      </w:numPr>
      <w:spacing w:before="40"/>
      <w:ind w:left="1418" w:hanging="851"/>
    </w:pPr>
    <w:rPr>
      <w:lang w:val="en-GB"/>
    </w:rPr>
  </w:style>
  <w:style w:type="paragraph" w:customStyle="1" w:styleId="Style31111">
    <w:name w:val="Style3_1.1.1.1."/>
    <w:basedOn w:val="ListParagraph"/>
    <w:autoRedefine/>
    <w:qFormat/>
    <w:rsid w:val="00516AC0"/>
    <w:pPr>
      <w:numPr>
        <w:ilvl w:val="3"/>
        <w:numId w:val="3"/>
      </w:numPr>
      <w:tabs>
        <w:tab w:val="left" w:pos="-1985"/>
      </w:tabs>
      <w:ind w:hanging="862"/>
      <w:contextualSpacing w:val="0"/>
    </w:pPr>
  </w:style>
  <w:style w:type="paragraph" w:customStyle="1" w:styleId="Style2svitrina111">
    <w:name w:val="Style2_svitrina_1.1.1."/>
    <w:basedOn w:val="ListParagraph"/>
    <w:autoRedefine/>
    <w:qFormat/>
    <w:rsid w:val="00B06E87"/>
    <w:pPr>
      <w:numPr>
        <w:numId w:val="2"/>
      </w:numPr>
      <w:tabs>
        <w:tab w:val="left" w:pos="-1985"/>
      </w:tabs>
      <w:ind w:left="1701" w:hanging="283"/>
      <w:contextualSpacing w:val="0"/>
    </w:pPr>
  </w:style>
  <w:style w:type="character" w:customStyle="1" w:styleId="Heading1Char">
    <w:name w:val="Heading 1 Char"/>
    <w:basedOn w:val="DefaultParagraphFont"/>
    <w:link w:val="Heading1"/>
    <w:uiPriority w:val="9"/>
    <w:rsid w:val="001D14F7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Style1">
    <w:name w:val="Style1"/>
    <w:basedOn w:val="Heading2"/>
    <w:autoRedefine/>
    <w:qFormat/>
    <w:rsid w:val="00AE3E84"/>
    <w:rPr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rsid w:val="00516AC0"/>
    <w:rPr>
      <w:rFonts w:ascii="Times New Roman" w:eastAsia="Times New Roman" w:hAnsi="Times New Roman" w:cstheme="majorBidi"/>
      <w:sz w:val="24"/>
      <w:szCs w:val="24"/>
      <w:lang w:eastAsia="lv-LV"/>
    </w:rPr>
  </w:style>
  <w:style w:type="paragraph" w:styleId="TOC2">
    <w:name w:val="toc 2"/>
    <w:basedOn w:val="Normal"/>
    <w:next w:val="Normal"/>
    <w:autoRedefine/>
    <w:uiPriority w:val="39"/>
    <w:unhideWhenUsed/>
    <w:rsid w:val="00212475"/>
    <w:pPr>
      <w:tabs>
        <w:tab w:val="left" w:pos="567"/>
        <w:tab w:val="right" w:leader="dot" w:pos="9911"/>
      </w:tabs>
      <w:spacing w:before="40" w:after="40"/>
    </w:pPr>
    <w:rPr>
      <w:b/>
    </w:rPr>
  </w:style>
  <w:style w:type="paragraph" w:customStyle="1" w:styleId="Style4numeracijaverem">
    <w:name w:val="Style4_numeracija_verem"/>
    <w:basedOn w:val="ListNumber"/>
    <w:autoRedefine/>
    <w:qFormat/>
    <w:rsid w:val="00F10133"/>
    <w:pPr>
      <w:numPr>
        <w:numId w:val="26"/>
      </w:numPr>
      <w:ind w:left="567" w:hanging="567"/>
      <w:jc w:val="left"/>
      <w:outlineLvl w:val="0"/>
    </w:pPr>
  </w:style>
  <w:style w:type="paragraph" w:styleId="TOC3">
    <w:name w:val="toc 3"/>
    <w:basedOn w:val="Normal"/>
    <w:next w:val="Normal"/>
    <w:autoRedefine/>
    <w:uiPriority w:val="39"/>
    <w:unhideWhenUsed/>
    <w:rsid w:val="007B75C5"/>
    <w:pPr>
      <w:spacing w:before="40" w:after="40"/>
      <w:ind w:left="284"/>
    </w:pPr>
  </w:style>
  <w:style w:type="paragraph" w:styleId="TOC4">
    <w:name w:val="toc 4"/>
    <w:basedOn w:val="Normal"/>
    <w:next w:val="Normal"/>
    <w:autoRedefine/>
    <w:uiPriority w:val="39"/>
    <w:unhideWhenUsed/>
    <w:rsid w:val="00857518"/>
    <w:pPr>
      <w:spacing w:before="40" w:after="40"/>
    </w:pPr>
    <w:rPr>
      <w:rFonts w:eastAsiaTheme="minorEastAsia" w:cstheme="minorBidi"/>
      <w:sz w:val="22"/>
      <w:szCs w:val="22"/>
      <w:lang w:eastAsia="lv-LV"/>
    </w:rPr>
  </w:style>
  <w:style w:type="paragraph" w:styleId="TOC5">
    <w:name w:val="toc 5"/>
    <w:basedOn w:val="Normal"/>
    <w:next w:val="Normal"/>
    <w:autoRedefine/>
    <w:uiPriority w:val="39"/>
    <w:unhideWhenUsed/>
    <w:rsid w:val="00857518"/>
    <w:pPr>
      <w:spacing w:after="100" w:line="276" w:lineRule="auto"/>
    </w:pPr>
    <w:rPr>
      <w:rFonts w:eastAsiaTheme="minorEastAsia" w:cstheme="minorBidi"/>
      <w:sz w:val="22"/>
      <w:szCs w:val="22"/>
      <w:lang w:eastAsia="lv-LV"/>
    </w:rPr>
  </w:style>
  <w:style w:type="paragraph" w:styleId="TOC6">
    <w:name w:val="toc 6"/>
    <w:basedOn w:val="Normal"/>
    <w:next w:val="Normal"/>
    <w:autoRedefine/>
    <w:uiPriority w:val="39"/>
    <w:unhideWhenUsed/>
    <w:rsid w:val="0076581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paragraph" w:styleId="TOC7">
    <w:name w:val="toc 7"/>
    <w:basedOn w:val="Normal"/>
    <w:next w:val="Normal"/>
    <w:autoRedefine/>
    <w:uiPriority w:val="39"/>
    <w:unhideWhenUsed/>
    <w:rsid w:val="0076581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paragraph" w:styleId="TOC8">
    <w:name w:val="toc 8"/>
    <w:basedOn w:val="Normal"/>
    <w:next w:val="Normal"/>
    <w:autoRedefine/>
    <w:uiPriority w:val="39"/>
    <w:unhideWhenUsed/>
    <w:rsid w:val="0076581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paragraph" w:styleId="TOC9">
    <w:name w:val="toc 9"/>
    <w:basedOn w:val="Normal"/>
    <w:next w:val="Normal"/>
    <w:autoRedefine/>
    <w:uiPriority w:val="39"/>
    <w:unhideWhenUsed/>
    <w:rsid w:val="0076581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character" w:styleId="Hyperlink">
    <w:name w:val="Hyperlink"/>
    <w:basedOn w:val="DefaultParagraphFont"/>
    <w:uiPriority w:val="99"/>
    <w:unhideWhenUsed/>
    <w:rsid w:val="0076581B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012786"/>
    <w:pPr>
      <w:spacing w:after="0" w:line="240" w:lineRule="auto"/>
    </w:pPr>
    <w:rPr>
      <w:rFonts w:eastAsiaTheme="minorEastAsia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12786"/>
    <w:pPr>
      <w:spacing w:after="0" w:line="240" w:lineRule="auto"/>
    </w:pPr>
    <w:rPr>
      <w:rFonts w:eastAsiaTheme="minorEastAsia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E3A0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A0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3A04"/>
    <w:rPr>
      <w:vertAlign w:val="superscript"/>
    </w:rPr>
  </w:style>
  <w:style w:type="table" w:customStyle="1" w:styleId="GridTable1Light-Accent61">
    <w:name w:val="Grid Table 1 Light - Accent 61"/>
    <w:basedOn w:val="TableNormal"/>
    <w:uiPriority w:val="46"/>
    <w:rsid w:val="006E7CC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4Char">
    <w:name w:val="Heading 4 Char"/>
    <w:basedOn w:val="DefaultParagraphFont"/>
    <w:link w:val="Heading4"/>
    <w:uiPriority w:val="9"/>
    <w:rsid w:val="00857518"/>
    <w:rPr>
      <w:rFonts w:ascii="Times New Roman" w:eastAsiaTheme="majorEastAsia" w:hAnsi="Times New Roman" w:cstheme="majorBidi"/>
      <w:b/>
      <w:bCs/>
      <w:iCs/>
      <w:sz w:val="24"/>
      <w:szCs w:val="20"/>
    </w:rPr>
  </w:style>
  <w:style w:type="paragraph" w:styleId="BodyText2">
    <w:name w:val="Body Text 2"/>
    <w:basedOn w:val="Normal"/>
    <w:link w:val="BodyText2Char"/>
    <w:rsid w:val="00154AEA"/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154AEA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oSpacing">
    <w:name w:val="No Spacing"/>
    <w:uiPriority w:val="1"/>
    <w:qFormat/>
    <w:rsid w:val="008D78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ps">
    <w:name w:val="hps"/>
    <w:rsid w:val="008D78E8"/>
  </w:style>
  <w:style w:type="paragraph" w:customStyle="1" w:styleId="NormalCenter">
    <w:name w:val="Normal_Center"/>
    <w:basedOn w:val="Normal"/>
    <w:autoRedefine/>
    <w:qFormat/>
    <w:rsid w:val="0004619C"/>
    <w:pPr>
      <w:jc w:val="center"/>
    </w:pPr>
  </w:style>
  <w:style w:type="paragraph" w:customStyle="1" w:styleId="NormalLeft">
    <w:name w:val="Normal_Left"/>
    <w:basedOn w:val="Normal"/>
    <w:autoRedefine/>
    <w:qFormat/>
    <w:rsid w:val="001C5458"/>
    <w:pPr>
      <w:jc w:val="left"/>
    </w:pPr>
  </w:style>
  <w:style w:type="paragraph" w:customStyle="1" w:styleId="NormalcenterBold">
    <w:name w:val="Normal_center_Bold"/>
    <w:basedOn w:val="NormalCenter"/>
    <w:autoRedefine/>
    <w:qFormat/>
    <w:rsid w:val="0004619C"/>
    <w:rPr>
      <w:b/>
    </w:rPr>
  </w:style>
  <w:style w:type="paragraph" w:customStyle="1" w:styleId="Style1svitrina11">
    <w:name w:val="Style1_svitrina_1.1."/>
    <w:basedOn w:val="Style2svitrina111"/>
    <w:autoRedefine/>
    <w:qFormat/>
    <w:rsid w:val="00B06E87"/>
    <w:pPr>
      <w:ind w:left="851" w:hanging="284"/>
    </w:pPr>
  </w:style>
  <w:style w:type="paragraph" w:customStyle="1" w:styleId="Style3svitrina1111">
    <w:name w:val="Style3_svitrina_1.1.1.1"/>
    <w:basedOn w:val="Style2svitrina111"/>
    <w:autoRedefine/>
    <w:qFormat/>
    <w:rsid w:val="00DD7200"/>
    <w:pPr>
      <w:ind w:left="2552" w:hanging="284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D7200"/>
    <w:pPr>
      <w:jc w:val="left"/>
    </w:pPr>
    <w:rPr>
      <w:sz w:val="20"/>
      <w:lang w:eastAsia="lv-LV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7200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DD7200"/>
    <w:rPr>
      <w:vertAlign w:val="superscript"/>
    </w:rPr>
  </w:style>
  <w:style w:type="paragraph" w:customStyle="1" w:styleId="Style2111tabulai">
    <w:name w:val="Style2_1.1.1._tabulai"/>
    <w:basedOn w:val="Style2111"/>
    <w:autoRedefine/>
    <w:qFormat/>
    <w:rsid w:val="00FA47F3"/>
    <w:pPr>
      <w:spacing w:after="40"/>
      <w:ind w:left="680" w:hanging="680"/>
    </w:pPr>
  </w:style>
  <w:style w:type="paragraph" w:styleId="ListNumber">
    <w:name w:val="List Number"/>
    <w:basedOn w:val="Normal"/>
    <w:uiPriority w:val="99"/>
    <w:semiHidden/>
    <w:unhideWhenUsed/>
    <w:rsid w:val="00F10133"/>
    <w:pPr>
      <w:numPr>
        <w:numId w:val="30"/>
      </w:numPr>
      <w:contextualSpacing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7658BA"/>
    <w:pPr>
      <w:spacing w:after="100"/>
    </w:pPr>
  </w:style>
  <w:style w:type="paragraph" w:customStyle="1" w:styleId="Style31111tabulai">
    <w:name w:val="Style3_1.1.1.1._tabulai"/>
    <w:basedOn w:val="Style31111"/>
    <w:autoRedefine/>
    <w:qFormat/>
    <w:rsid w:val="00C2261E"/>
    <w:pPr>
      <w:ind w:left="142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17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6C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dc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adc.l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5F4F3-5544-4569-A5DE-39626992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1430</Words>
  <Characters>8155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Dmitrijs Sliņko</cp:lastModifiedBy>
  <cp:revision>2</cp:revision>
  <cp:lastPrinted>2021-10-13T10:12:00Z</cp:lastPrinted>
  <dcterms:created xsi:type="dcterms:W3CDTF">2022-02-23T13:07:00Z</dcterms:created>
  <dcterms:modified xsi:type="dcterms:W3CDTF">2022-02-23T13:07:00Z</dcterms:modified>
</cp:coreProperties>
</file>